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435EADDB" w:rsidR="00B86116" w:rsidRPr="008666C6" w:rsidRDefault="00B226AD" w:rsidP="00A917FA">
            <w:pPr>
              <w:spacing w:before="40" w:after="40"/>
              <w:ind w:right="457"/>
              <w:rPr>
                <w:rStyle w:val="PlaceholderText"/>
                <w:rFonts w:ascii="Calibri" w:eastAsia="Calibri" w:hAnsi="Calibri"/>
              </w:rPr>
            </w:pPr>
            <w:r>
              <w:rPr>
                <w:rStyle w:val="PlaceholderText"/>
                <w:rFonts w:ascii="Calibri" w:eastAsia="Calibri" w:hAnsi="Calibri"/>
              </w:rPr>
              <w:t xml:space="preserve">Indigenous Health </w:t>
            </w:r>
            <w:r w:rsidR="003F51AE">
              <w:rPr>
                <w:rStyle w:val="PlaceholderText"/>
                <w:rFonts w:ascii="Calibri" w:eastAsia="Calibri" w:hAnsi="Calibri"/>
              </w:rPr>
              <w:t>P</w:t>
            </w:r>
            <w:r>
              <w:rPr>
                <w:rStyle w:val="PlaceholderText"/>
                <w:rFonts w:ascii="Calibri" w:eastAsia="Calibri" w:hAnsi="Calibri"/>
              </w:rPr>
              <w:t>ractitioner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0761F33B" w:rsidR="00257BFB" w:rsidRPr="008666C6" w:rsidRDefault="00B226AD"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76ACD47E" w:rsidR="00257BFB" w:rsidRPr="008666C6" w:rsidRDefault="00B226AD" w:rsidP="00A917FA">
            <w:pPr>
              <w:spacing w:before="40" w:after="40"/>
              <w:ind w:right="457"/>
              <w:rPr>
                <w:rStyle w:val="PlaceholderText"/>
                <w:rFonts w:ascii="Calibri" w:eastAsia="Calibri" w:hAnsi="Calibri"/>
              </w:rPr>
            </w:pPr>
            <w:r>
              <w:rPr>
                <w:rStyle w:val="PlaceholderText"/>
                <w:rFonts w:ascii="Calibri" w:eastAsia="Calibri" w:hAnsi="Calibri"/>
              </w:rPr>
              <w:t>Primary care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56BE4D73" w:rsidR="00257BFB" w:rsidRPr="008666C6" w:rsidRDefault="00B226AD" w:rsidP="00A917FA">
            <w:pPr>
              <w:spacing w:before="40" w:after="40"/>
              <w:ind w:right="457"/>
              <w:rPr>
                <w:rStyle w:val="PlaceholderText"/>
                <w:rFonts w:ascii="Calibri" w:eastAsia="Calibri" w:hAnsi="Calibri"/>
              </w:rPr>
            </w:pPr>
            <w:r>
              <w:rPr>
                <w:rStyle w:val="PlaceholderText"/>
                <w:rFonts w:ascii="Calibri" w:eastAsia="Calibri" w:hAnsi="Calibri"/>
              </w:rPr>
              <w:t>Practice Manager – Main Clinic</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5A235881" w:rsidR="00257BFB" w:rsidRPr="008666C6" w:rsidRDefault="00B226AD"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3D95DEEC" w:rsidR="00257BFB" w:rsidRPr="008666C6" w:rsidRDefault="00B226AD" w:rsidP="00A917FA">
            <w:pPr>
              <w:spacing w:before="40" w:after="40"/>
              <w:ind w:right="457"/>
              <w:rPr>
                <w:rStyle w:val="PlaceholderText"/>
                <w:rFonts w:ascii="Calibri" w:eastAsia="Calibri" w:hAnsi="Calibri"/>
              </w:rPr>
            </w:pPr>
            <w:r>
              <w:rPr>
                <w:rStyle w:val="PlaceholderText"/>
                <w:rFonts w:ascii="Calibri" w:eastAsia="Calibri" w:hAnsi="Calibri"/>
              </w:rPr>
              <w:t>Aboriginal and Torres Strait Islander Health and Practitioners Industry Award and Aboriginal Community Controlled Health Services Award 202</w:t>
            </w:r>
            <w:r w:rsidR="00AA7FF4">
              <w:rPr>
                <w:rStyle w:val="PlaceholderText"/>
                <w:rFonts w:ascii="Calibri" w:eastAsia="Calibri" w:hAnsi="Calibri"/>
              </w:rPr>
              <w:t>5</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6E155298" w:rsidR="00257BFB" w:rsidRPr="008666C6" w:rsidRDefault="00AA7FF4" w:rsidP="00A917FA">
            <w:pPr>
              <w:spacing w:before="40" w:after="40"/>
              <w:ind w:right="457"/>
              <w:rPr>
                <w:rStyle w:val="PlaceholderText"/>
                <w:rFonts w:ascii="Calibri" w:eastAsia="Calibri" w:hAnsi="Calibri"/>
              </w:rPr>
            </w:pPr>
            <w:r>
              <w:rPr>
                <w:rStyle w:val="PlaceholderText"/>
                <w:rFonts w:ascii="Calibri" w:eastAsia="Calibri" w:hAnsi="Calibri"/>
              </w:rPr>
              <w:t>July 2025</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7D570DFF"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5C45E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tbl>
    <w:bookmarkEnd w:id="2"/>
    <w:p w14:paraId="7F30B809" w14:textId="706BC448" w:rsidR="00B226AD" w:rsidRDefault="00B226AD" w:rsidP="00B226AD">
      <w:pPr>
        <w:outlineLvl w:val="0"/>
        <w:rPr>
          <w:rFonts w:ascii="Calibri" w:hAnsi="Calibri" w:cs="Calibri"/>
          <w:szCs w:val="22"/>
          <w:lang w:val="en-US"/>
        </w:rPr>
      </w:pPr>
      <w:r>
        <w:rPr>
          <w:rFonts w:ascii="Calibri" w:hAnsi="Calibri" w:cs="Calibri"/>
          <w:szCs w:val="22"/>
        </w:rPr>
        <w:t xml:space="preserve">This </w:t>
      </w:r>
      <w:r w:rsidR="00125DD1">
        <w:rPr>
          <w:rFonts w:ascii="Calibri" w:hAnsi="Calibri" w:cs="Calibri"/>
          <w:szCs w:val="22"/>
        </w:rPr>
        <w:t>role</w:t>
      </w:r>
      <w:r>
        <w:rPr>
          <w:rFonts w:ascii="Calibri" w:hAnsi="Calibri" w:cs="Calibri"/>
          <w:szCs w:val="22"/>
        </w:rPr>
        <w:t xml:space="preserve"> of</w:t>
      </w:r>
      <w:r>
        <w:rPr>
          <w:rFonts w:ascii="Calibri" w:hAnsi="Calibri" w:cs="Calibri"/>
        </w:rPr>
        <w:t xml:space="preserve"> Indigenous Health Practitioner (IHP) </w:t>
      </w:r>
      <w:r>
        <w:rPr>
          <w:rFonts w:ascii="Calibri" w:hAnsi="Calibri" w:cs="Calibri"/>
          <w:szCs w:val="22"/>
          <w:lang w:val="en-US"/>
        </w:rPr>
        <w:t xml:space="preserve">is responsible for the delivery of comprehensive primary health care services including identifying evidence based best practice resources relevant to patient care and sharing resources and imparting educational strategies to patients with a view to improving patient health outcomes.  This role is established as an integral member of the multidisciplinary health care team, </w:t>
      </w:r>
      <w:r>
        <w:rPr>
          <w:rFonts w:ascii="Calibri" w:hAnsi="Calibri" w:cs="Calibri"/>
          <w:szCs w:val="22"/>
          <w:lang w:val="en-US"/>
        </w:rPr>
        <w:lastRenderedPageBreak/>
        <w:t>it supports the achievement of service goals as set by the Indigenous Health Services Coordination and supports mentoring of junior team members.</w:t>
      </w:r>
    </w:p>
    <w:p w14:paraId="0B113898" w14:textId="77777777" w:rsidR="00B226AD" w:rsidRDefault="00B226AD" w:rsidP="00B226AD">
      <w:pPr>
        <w:outlineLvl w:val="0"/>
        <w:rPr>
          <w:rFonts w:ascii="Calibri" w:hAnsi="Calibri" w:cs="Calibri"/>
          <w:szCs w:val="22"/>
          <w:lang w:val="en-US"/>
        </w:rPr>
      </w:pPr>
    </w:p>
    <w:p w14:paraId="2EB4D47F" w14:textId="77777777" w:rsidR="00B226AD" w:rsidRDefault="00B226AD" w:rsidP="00B226AD">
      <w:pPr>
        <w:outlineLvl w:val="0"/>
        <w:rPr>
          <w:rFonts w:ascii="Calibri" w:hAnsi="Calibri" w:cs="Calibri"/>
          <w:szCs w:val="22"/>
          <w:lang w:val="en-US"/>
        </w:rPr>
      </w:pPr>
      <w:r>
        <w:rPr>
          <w:rFonts w:ascii="Calibri" w:hAnsi="Calibri" w:cs="Calibri"/>
          <w:szCs w:val="22"/>
          <w:lang w:val="en-US"/>
        </w:rPr>
        <w:t xml:space="preserve"> Other duties include but are not limited to:</w:t>
      </w:r>
    </w:p>
    <w:p w14:paraId="6A48C53B" w14:textId="77777777" w:rsidR="00B226AD" w:rsidRPr="00125DD1" w:rsidRDefault="00B226AD" w:rsidP="00B226AD">
      <w:pPr>
        <w:pStyle w:val="ListParagraph"/>
        <w:numPr>
          <w:ilvl w:val="0"/>
          <w:numId w:val="10"/>
        </w:numPr>
        <w:ind w:left="709"/>
        <w:outlineLvl w:val="0"/>
        <w:rPr>
          <w:rFonts w:ascii="Calibri" w:hAnsi="Calibri" w:cs="Calibri"/>
          <w:sz w:val="22"/>
          <w:szCs w:val="22"/>
          <w:lang w:val="en-US"/>
        </w:rPr>
      </w:pPr>
      <w:r w:rsidRPr="00125DD1">
        <w:rPr>
          <w:rFonts w:ascii="Calibri" w:hAnsi="Calibri" w:cs="Calibri"/>
          <w:sz w:val="22"/>
          <w:szCs w:val="22"/>
        </w:rPr>
        <w:t>Working closely with clients, their families and the multidisciplinary primary health care team to ensure care plans are developed, care coordination and continuity of care (including supporting the monitoring and maintenance of client health registers)</w:t>
      </w:r>
    </w:p>
    <w:p w14:paraId="04C35203" w14:textId="77777777" w:rsidR="00B226AD" w:rsidRPr="00125DD1" w:rsidRDefault="00B226AD" w:rsidP="00B226AD">
      <w:pPr>
        <w:pStyle w:val="ListParagraph"/>
        <w:numPr>
          <w:ilvl w:val="0"/>
          <w:numId w:val="10"/>
        </w:numPr>
        <w:ind w:left="709"/>
        <w:outlineLvl w:val="0"/>
        <w:rPr>
          <w:rFonts w:ascii="Calibri" w:hAnsi="Calibri" w:cs="Calibri"/>
          <w:sz w:val="22"/>
          <w:szCs w:val="22"/>
          <w:lang w:val="en-US"/>
        </w:rPr>
      </w:pPr>
      <w:r w:rsidRPr="00125DD1">
        <w:rPr>
          <w:rFonts w:ascii="Calibri" w:hAnsi="Calibri" w:cs="Calibri"/>
          <w:sz w:val="22"/>
          <w:szCs w:val="22"/>
        </w:rPr>
        <w:t>Identifying ‘high risk’ patients and ensure patient follow up as requested by the GP (this includes working with reception and GP Outreach to locate patients and arrange appointments accordingly</w:t>
      </w:r>
    </w:p>
    <w:p w14:paraId="542DEDF1" w14:textId="77777777" w:rsidR="00B226AD" w:rsidRPr="00125DD1" w:rsidRDefault="00B226AD" w:rsidP="00B226AD">
      <w:pPr>
        <w:pStyle w:val="ListParagraph"/>
        <w:numPr>
          <w:ilvl w:val="0"/>
          <w:numId w:val="10"/>
        </w:numPr>
        <w:ind w:left="709"/>
        <w:outlineLvl w:val="0"/>
        <w:rPr>
          <w:rFonts w:ascii="Calibri" w:hAnsi="Calibri" w:cs="Calibri"/>
          <w:sz w:val="22"/>
          <w:szCs w:val="22"/>
          <w:lang w:val="en-US"/>
        </w:rPr>
      </w:pPr>
      <w:r w:rsidRPr="00125DD1">
        <w:rPr>
          <w:rFonts w:ascii="Calibri" w:hAnsi="Calibri" w:cs="Calibri"/>
          <w:sz w:val="22"/>
          <w:szCs w:val="22"/>
        </w:rPr>
        <w:t>Supporting, educating, and building the capacity of the primary health care team</w:t>
      </w:r>
    </w:p>
    <w:p w14:paraId="010E20E1" w14:textId="77777777" w:rsidR="00B226AD" w:rsidRPr="00125DD1" w:rsidRDefault="00B226AD" w:rsidP="00B226AD">
      <w:pPr>
        <w:outlineLvl w:val="0"/>
        <w:rPr>
          <w:rFonts w:ascii="Calibri" w:hAnsi="Calibri" w:cs="Calibri"/>
          <w:szCs w:val="22"/>
        </w:rPr>
      </w:pP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181BE0F5" w14:textId="77777777" w:rsidR="00B226AD" w:rsidRPr="009C1A10"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Ensures patient interventions are carried out in an effective and timely manner</w:t>
      </w:r>
    </w:p>
    <w:p w14:paraId="515E8541" w14:textId="61AF5CF3" w:rsidR="009C1A10" w:rsidRPr="00511058" w:rsidRDefault="009C1A10" w:rsidP="00B226AD">
      <w:pPr>
        <w:numPr>
          <w:ilvl w:val="0"/>
          <w:numId w:val="9"/>
        </w:numPr>
        <w:rPr>
          <w:rFonts w:ascii="Calibri" w:eastAsia="Calibri" w:hAnsi="Calibri" w:cs="Calibri"/>
          <w:color w:val="000000" w:themeColor="text1"/>
          <w:szCs w:val="22"/>
        </w:rPr>
      </w:pPr>
      <w:r w:rsidRPr="00511058">
        <w:rPr>
          <w:rFonts w:ascii="Calibri" w:hAnsi="Calibri" w:cs="Calibri"/>
          <w:color w:val="000000" w:themeColor="text1"/>
          <w:szCs w:val="22"/>
          <w:lang w:eastAsia="en-AU"/>
        </w:rPr>
        <w:t>Conducts a minimum of Five (5</w:t>
      </w:r>
      <w:proofErr w:type="gramStart"/>
      <w:r w:rsidRPr="00511058">
        <w:rPr>
          <w:rFonts w:ascii="Calibri" w:hAnsi="Calibri" w:cs="Calibri"/>
          <w:color w:val="000000" w:themeColor="text1"/>
          <w:szCs w:val="22"/>
          <w:lang w:eastAsia="en-AU"/>
        </w:rPr>
        <w:t>)  Health</w:t>
      </w:r>
      <w:proofErr w:type="gramEnd"/>
      <w:r w:rsidRPr="00511058">
        <w:rPr>
          <w:rFonts w:ascii="Calibri" w:hAnsi="Calibri" w:cs="Calibri"/>
          <w:color w:val="000000" w:themeColor="text1"/>
          <w:szCs w:val="22"/>
          <w:lang w:eastAsia="en-AU"/>
        </w:rPr>
        <w:t xml:space="preserve"> Education and billing episodes (81300’s) per week </w:t>
      </w:r>
    </w:p>
    <w:p w14:paraId="16D0906B" w14:textId="705756F1" w:rsidR="009C1A10" w:rsidRPr="00511058" w:rsidRDefault="009C1A10" w:rsidP="00B226AD">
      <w:pPr>
        <w:numPr>
          <w:ilvl w:val="0"/>
          <w:numId w:val="9"/>
        </w:numPr>
        <w:rPr>
          <w:rFonts w:ascii="Calibri" w:eastAsia="Calibri" w:hAnsi="Calibri" w:cs="Calibri"/>
          <w:color w:val="000000" w:themeColor="text1"/>
          <w:szCs w:val="22"/>
        </w:rPr>
      </w:pPr>
      <w:r w:rsidRPr="00511058">
        <w:rPr>
          <w:rFonts w:ascii="Calibri" w:hAnsi="Calibri" w:cs="Calibri"/>
          <w:color w:val="000000" w:themeColor="text1"/>
          <w:szCs w:val="22"/>
          <w:lang w:eastAsia="en-AU"/>
        </w:rPr>
        <w:t>Processes a minimum of Five (5</w:t>
      </w:r>
      <w:proofErr w:type="gramStart"/>
      <w:r w:rsidRPr="00511058">
        <w:rPr>
          <w:rFonts w:ascii="Calibri" w:hAnsi="Calibri" w:cs="Calibri"/>
          <w:color w:val="000000" w:themeColor="text1"/>
          <w:szCs w:val="22"/>
          <w:lang w:eastAsia="en-AU"/>
        </w:rPr>
        <w:t>)  Health</w:t>
      </w:r>
      <w:proofErr w:type="gramEnd"/>
      <w:r w:rsidRPr="00511058">
        <w:rPr>
          <w:rFonts w:ascii="Calibri" w:hAnsi="Calibri" w:cs="Calibri"/>
          <w:color w:val="000000" w:themeColor="text1"/>
          <w:szCs w:val="22"/>
          <w:lang w:eastAsia="en-AU"/>
        </w:rPr>
        <w:t xml:space="preserve"> Education (10950’s) claims per week within the Best Practice System </w:t>
      </w:r>
    </w:p>
    <w:p w14:paraId="0091DC3E"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Ensures progress notes, reports and records are completed in the required format</w:t>
      </w:r>
    </w:p>
    <w:p w14:paraId="76BAE3B4"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Follows policies and procedures relevant to the work area</w:t>
      </w:r>
    </w:p>
    <w:p w14:paraId="7ABE5E88" w14:textId="77777777" w:rsidR="00B226AD" w:rsidRPr="00B226AD" w:rsidRDefault="00B226AD" w:rsidP="00B226AD">
      <w:pPr>
        <w:numPr>
          <w:ilvl w:val="0"/>
          <w:numId w:val="9"/>
        </w:numPr>
        <w:rPr>
          <w:rFonts w:ascii="Calibri" w:eastAsia="Calibri" w:hAnsi="Calibri" w:cs="Calibri"/>
          <w:color w:val="000000" w:themeColor="text1"/>
          <w:szCs w:val="22"/>
        </w:rPr>
      </w:pPr>
      <w:bookmarkStart w:id="3" w:name="_Hlk134701119"/>
      <w:r w:rsidRPr="00B226AD">
        <w:rPr>
          <w:rFonts w:ascii="Calibri" w:hAnsi="Calibri" w:cs="Calibri"/>
          <w:color w:val="000000" w:themeColor="text1"/>
          <w:szCs w:val="22"/>
          <w:lang w:eastAsia="en-AU"/>
        </w:rPr>
        <w:t>Pursues professional development opportunities and fulfills registration requirements</w:t>
      </w:r>
    </w:p>
    <w:bookmarkEnd w:id="3"/>
    <w:p w14:paraId="743D9398"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Promotes and contributes to a safe, secure environment for staff, patients and visitors</w:t>
      </w:r>
    </w:p>
    <w:p w14:paraId="795428B9"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Complies with MBS billing requirements and MBS Items</w:t>
      </w:r>
    </w:p>
    <w:p w14:paraId="2CAB40D0"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 xml:space="preserve">Provides culturally safe and appropriate health care to meet the needs of the community </w:t>
      </w:r>
    </w:p>
    <w:p w14:paraId="40E22BED"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Provides health management education to patients in consultation with patients</w:t>
      </w:r>
    </w:p>
    <w:p w14:paraId="3FBBFE10"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Undertakes clinical assessments, tests and procedures within appropriate scope of practice</w:t>
      </w:r>
    </w:p>
    <w:p w14:paraId="2A0E72EC"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Recognises limitations to scope of practice, calling for help and escalating care where appropriate</w:t>
      </w:r>
    </w:p>
    <w:p w14:paraId="075B89AD"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 xml:space="preserve">Contributes to the effective formulation and updating of patient care plans </w:t>
      </w:r>
    </w:p>
    <w:p w14:paraId="5DBD5F54"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 xml:space="preserve">Monitors </w:t>
      </w:r>
      <w:proofErr w:type="gramStart"/>
      <w:r w:rsidRPr="00B226AD">
        <w:rPr>
          <w:rFonts w:ascii="Calibri" w:hAnsi="Calibri" w:cs="Calibri"/>
          <w:color w:val="000000" w:themeColor="text1"/>
          <w:szCs w:val="22"/>
          <w:lang w:eastAsia="en-AU"/>
        </w:rPr>
        <w:t>patients</w:t>
      </w:r>
      <w:proofErr w:type="gramEnd"/>
      <w:r w:rsidRPr="00B226AD">
        <w:rPr>
          <w:rFonts w:ascii="Calibri" w:hAnsi="Calibri" w:cs="Calibri"/>
          <w:color w:val="000000" w:themeColor="text1"/>
          <w:szCs w:val="22"/>
          <w:lang w:eastAsia="en-AU"/>
        </w:rPr>
        <w:t xml:space="preserve"> health needs and outcomes </w:t>
      </w:r>
    </w:p>
    <w:p w14:paraId="44FEFD2C" w14:textId="77777777" w:rsidR="00B226AD" w:rsidRPr="00B226AD" w:rsidRDefault="00B226AD" w:rsidP="00B226AD">
      <w:pPr>
        <w:numPr>
          <w:ilvl w:val="0"/>
          <w:numId w:val="9"/>
        </w:numPr>
        <w:rPr>
          <w:rFonts w:ascii="Calibri" w:hAnsi="Calibri" w:cs="Calibri"/>
          <w:color w:val="000000" w:themeColor="text1"/>
          <w:szCs w:val="22"/>
          <w:lang w:eastAsia="en-AU"/>
        </w:rPr>
      </w:pPr>
      <w:r w:rsidRPr="00B226AD">
        <w:rPr>
          <w:rFonts w:ascii="Calibri" w:hAnsi="Calibri" w:cs="Calibri"/>
          <w:color w:val="000000" w:themeColor="text1"/>
          <w:szCs w:val="22"/>
          <w:lang w:eastAsia="en-AU"/>
        </w:rPr>
        <w:t>Provides cultural mentoring - support and guidance to non-Aboriginal/Torres Strait Islander colleagues on culturally safe and appropriate patient interactions</w:t>
      </w:r>
    </w:p>
    <w:p w14:paraId="05434ACB"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Ensures consult and treatment rooms are cleaned and stocked</w:t>
      </w:r>
    </w:p>
    <w:p w14:paraId="0198FE01" w14:textId="77777777" w:rsidR="00B226AD" w:rsidRPr="00B226AD" w:rsidRDefault="00B226AD" w:rsidP="00B226AD">
      <w:pPr>
        <w:numPr>
          <w:ilvl w:val="0"/>
          <w:numId w:val="9"/>
        </w:numPr>
        <w:rPr>
          <w:rFonts w:ascii="Calibri" w:eastAsia="Calibri" w:hAnsi="Calibri" w:cs="Calibri"/>
          <w:color w:val="000000" w:themeColor="text1"/>
          <w:szCs w:val="22"/>
        </w:rPr>
      </w:pPr>
      <w:r w:rsidRPr="00B226AD">
        <w:rPr>
          <w:rFonts w:ascii="Calibri" w:hAnsi="Calibri" w:cs="Calibri"/>
          <w:color w:val="000000" w:themeColor="text1"/>
          <w:szCs w:val="22"/>
          <w:lang w:eastAsia="en-AU"/>
        </w:rPr>
        <w:t>Follows infection control protocols</w:t>
      </w:r>
    </w:p>
    <w:p w14:paraId="65551EF0" w14:textId="77777777" w:rsidR="00B226AD" w:rsidRPr="00B226AD" w:rsidRDefault="00B226AD" w:rsidP="00B226AD">
      <w:pPr>
        <w:numPr>
          <w:ilvl w:val="0"/>
          <w:numId w:val="9"/>
        </w:numPr>
        <w:rPr>
          <w:rStyle w:val="PlaceholderText"/>
          <w:rFonts w:eastAsia="Calibri"/>
          <w:color w:val="000000" w:themeColor="text1"/>
        </w:rPr>
      </w:pPr>
      <w:r w:rsidRPr="00B226AD">
        <w:rPr>
          <w:rFonts w:ascii="Calibri" w:hAnsi="Calibri" w:cs="Calibri"/>
          <w:color w:val="000000" w:themeColor="text1"/>
          <w:szCs w:val="22"/>
          <w:lang w:eastAsia="en-AU"/>
        </w:rPr>
        <w:t>Promotes a safe and harmonious environment for staff, patients, and visitors</w:t>
      </w:r>
    </w:p>
    <w:p w14:paraId="119FAABE" w14:textId="77777777" w:rsidR="00A30F6B" w:rsidRDefault="00A30F6B" w:rsidP="00B226AD">
      <w:pPr>
        <w:ind w:left="720"/>
        <w:rPr>
          <w:rStyle w:val="PlaceholderText"/>
          <w:rFonts w:ascii="Calibri" w:eastAsia="Calibri" w:hAnsi="Calibri"/>
        </w:rPr>
      </w:pP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lastRenderedPageBreak/>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4DDED029" w:rsidR="004217C2" w:rsidRPr="00B226AD" w:rsidRDefault="004217C2" w:rsidP="00A917FA">
      <w:pPr>
        <w:rPr>
          <w:rStyle w:val="PlaceholderText"/>
          <w:rFonts w:eastAsia="Calibri"/>
          <w:color w:val="000000" w:themeColor="text1"/>
        </w:rPr>
      </w:pPr>
      <w:r w:rsidRPr="00B226AD">
        <w:rPr>
          <w:rStyle w:val="PlaceholderText"/>
          <w:rFonts w:ascii="Calibri" w:eastAsia="Calibri" w:hAnsi="Calibri"/>
          <w:color w:val="000000" w:themeColor="text1"/>
        </w:rPr>
        <w:t xml:space="preserve">This position reports directly to the </w:t>
      </w:r>
      <w:r w:rsidR="00B226AD" w:rsidRPr="00B226AD">
        <w:rPr>
          <w:rStyle w:val="PlaceholderText"/>
          <w:rFonts w:ascii="Calibri" w:eastAsia="Calibri" w:hAnsi="Calibri"/>
          <w:color w:val="000000" w:themeColor="text1"/>
        </w:rPr>
        <w:t>Practice Manager – Main Clinic</w:t>
      </w:r>
      <w:r w:rsidRPr="00B226AD">
        <w:rPr>
          <w:rStyle w:val="PlaceholderText"/>
          <w:rFonts w:ascii="Calibri" w:eastAsia="Calibri" w:hAnsi="Calibri"/>
          <w:color w:val="000000" w:themeColor="text1"/>
        </w:rPr>
        <w:t xml:space="preserve"> and works collaborative</w:t>
      </w:r>
      <w:r w:rsidR="00713DAE" w:rsidRPr="00B226AD">
        <w:rPr>
          <w:rStyle w:val="PlaceholderText"/>
          <w:rFonts w:ascii="Calibri" w:eastAsia="Calibri" w:hAnsi="Calibri"/>
          <w:color w:val="000000" w:themeColor="text1"/>
        </w:rPr>
        <w:t>ly</w:t>
      </w:r>
      <w:r w:rsidRPr="00B226AD">
        <w:rPr>
          <w:rStyle w:val="PlaceholderText"/>
          <w:rFonts w:ascii="Calibri" w:eastAsia="Calibri" w:hAnsi="Calibri"/>
          <w:color w:val="000000" w:themeColor="text1"/>
        </w:rPr>
        <w:t xml:space="preserve"> with peers.</w:t>
      </w:r>
    </w:p>
    <w:p w14:paraId="165D1270" w14:textId="77777777" w:rsidR="004217C2" w:rsidRPr="00B226AD" w:rsidRDefault="004217C2" w:rsidP="00A917FA">
      <w:pPr>
        <w:rPr>
          <w:rFonts w:ascii="Calibri" w:hAnsi="Calibri"/>
          <w:b/>
          <w:bCs/>
          <w:color w:val="000000" w:themeColor="text1"/>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3A1779A7" w:rsidR="004217C2" w:rsidRPr="00B226AD" w:rsidRDefault="00B226AD" w:rsidP="00A917FA">
      <w:pPr>
        <w:rPr>
          <w:rFonts w:ascii="Calibri" w:hAnsi="Calibri"/>
          <w:color w:val="000000"/>
          <w:szCs w:val="22"/>
          <w:lang w:eastAsia="en-AU"/>
        </w:rPr>
      </w:pPr>
      <w:r w:rsidRPr="00B226AD">
        <w:rPr>
          <w:rFonts w:ascii="Calibri" w:hAnsi="Calibri"/>
          <w:color w:val="000000"/>
          <w:szCs w:val="22"/>
          <w:lang w:eastAsia="en-AU"/>
        </w:rPr>
        <w:t xml:space="preserve">As outlined within the Delegations Register. </w:t>
      </w:r>
    </w:p>
    <w:p w14:paraId="7ADA1ECF" w14:textId="77777777" w:rsidR="00B86116" w:rsidRPr="00B226AD" w:rsidRDefault="00B86116" w:rsidP="00A917FA">
      <w:pPr>
        <w:spacing w:line="240" w:lineRule="atLeast"/>
        <w:rPr>
          <w:rFonts w:ascii="Calibri" w:hAnsi="Calibri" w:cs="Arial"/>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7777777" w:rsidR="00B86116" w:rsidRPr="00B86116" w:rsidRDefault="00B86116" w:rsidP="00A917FA">
            <w:pPr>
              <w:rPr>
                <w:rFonts w:ascii="Calibri" w:hAnsi="Calibri" w:cs="Calibri"/>
                <w:b/>
                <w:i/>
                <w:snapToGrid w:val="0"/>
                <w:color w:val="000000"/>
                <w:szCs w:val="22"/>
              </w:rPr>
            </w:pPr>
            <w:bookmarkStart w:id="4" w:name="_Hlk118285583"/>
            <w:r w:rsidRPr="00B86116">
              <w:rPr>
                <w:rFonts w:ascii="Calibri" w:hAnsi="Calibri" w:cs="Arial"/>
                <w:b/>
                <w:snapToGrid w:val="0"/>
                <w:color w:val="000000"/>
                <w:szCs w:val="22"/>
              </w:rPr>
              <w:t>Required Qualifications and Experience</w:t>
            </w:r>
          </w:p>
        </w:tc>
      </w:tr>
      <w:bookmarkEnd w:id="4"/>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72686B13" w14:textId="77777777" w:rsidR="00B226AD" w:rsidRPr="00125DD1" w:rsidRDefault="00B226AD" w:rsidP="00B226AD">
      <w:pPr>
        <w:pStyle w:val="RequirementsList"/>
        <w:numPr>
          <w:ilvl w:val="0"/>
          <w:numId w:val="12"/>
        </w:numPr>
        <w:spacing w:before="0" w:after="0" w:line="240" w:lineRule="auto"/>
        <w:rPr>
          <w:rFonts w:asciiTheme="minorHAnsi" w:hAnsiTheme="minorHAnsi" w:cstheme="minorHAnsi"/>
          <w:sz w:val="22"/>
          <w:szCs w:val="22"/>
        </w:rPr>
      </w:pPr>
      <w:r w:rsidRPr="00125DD1">
        <w:rPr>
          <w:rFonts w:asciiTheme="minorHAnsi" w:hAnsiTheme="minorHAnsi" w:cstheme="minorHAnsi"/>
          <w:sz w:val="22"/>
          <w:szCs w:val="22"/>
        </w:rPr>
        <w:t>Minimum Cert IV Aboriginal and Torres Strait Islander Primary Health Care</w:t>
      </w:r>
    </w:p>
    <w:p w14:paraId="2AE0A693" w14:textId="77777777" w:rsidR="00B226AD" w:rsidRPr="00125DD1" w:rsidRDefault="00B226AD" w:rsidP="00B226AD">
      <w:pPr>
        <w:pStyle w:val="RequirementsList"/>
        <w:numPr>
          <w:ilvl w:val="0"/>
          <w:numId w:val="12"/>
        </w:numPr>
        <w:spacing w:before="0" w:after="0" w:line="240" w:lineRule="auto"/>
        <w:rPr>
          <w:rFonts w:asciiTheme="minorHAnsi" w:hAnsiTheme="minorHAnsi" w:cstheme="minorHAnsi"/>
          <w:sz w:val="22"/>
          <w:szCs w:val="22"/>
        </w:rPr>
      </w:pPr>
      <w:r w:rsidRPr="00125DD1">
        <w:rPr>
          <w:rFonts w:asciiTheme="minorHAnsi" w:hAnsiTheme="minorHAnsi" w:cstheme="minorHAnsi"/>
          <w:sz w:val="22"/>
          <w:szCs w:val="22"/>
        </w:rPr>
        <w:t>Current First Aid CPR certificate</w:t>
      </w:r>
    </w:p>
    <w:p w14:paraId="076313D2" w14:textId="77777777" w:rsidR="00B226AD" w:rsidRPr="00125DD1" w:rsidRDefault="00B226AD" w:rsidP="00B226AD">
      <w:pPr>
        <w:pStyle w:val="RequirementsList"/>
        <w:numPr>
          <w:ilvl w:val="0"/>
          <w:numId w:val="12"/>
        </w:numPr>
        <w:spacing w:before="0" w:after="0" w:line="240" w:lineRule="auto"/>
        <w:rPr>
          <w:rFonts w:asciiTheme="minorHAnsi" w:hAnsiTheme="minorHAnsi" w:cstheme="minorHAnsi"/>
          <w:sz w:val="22"/>
          <w:szCs w:val="22"/>
        </w:rPr>
      </w:pPr>
      <w:r w:rsidRPr="00125DD1">
        <w:rPr>
          <w:rFonts w:asciiTheme="minorHAnsi" w:hAnsiTheme="minorHAnsi" w:cstheme="minorHAnsi"/>
          <w:sz w:val="22"/>
          <w:szCs w:val="22"/>
        </w:rPr>
        <w:t>Demonstrated ability to perform clinical, health education and administrative duties in the primary health care setting</w:t>
      </w:r>
    </w:p>
    <w:p w14:paraId="7EFC1E86"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Demonstrated understanding of and adherence to the principles of Aboriginal Community Controlled Health services, including a high-level awareness of health issues affecting Aboriginal and Torres Strait Islander people regional locations</w:t>
      </w:r>
    </w:p>
    <w:p w14:paraId="292C0693"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An understanding of how ‘whole-of-life’ and social circumstances can impact on health, wellbeing, and opportunities</w:t>
      </w:r>
    </w:p>
    <w:p w14:paraId="1904EDAD"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Demonstrated knowledge of Aboriginal Community Controlled Health services and the issues facing these organisations</w:t>
      </w:r>
    </w:p>
    <w:p w14:paraId="6D1EC921"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Proven ability to demonstrate good clinical skills</w:t>
      </w:r>
    </w:p>
    <w:p w14:paraId="5116FB89" w14:textId="77777777" w:rsidR="00B226AD" w:rsidRPr="00125DD1" w:rsidRDefault="00B226AD" w:rsidP="00B226AD">
      <w:pPr>
        <w:pStyle w:val="ListParagraph"/>
        <w:numPr>
          <w:ilvl w:val="0"/>
          <w:numId w:val="12"/>
        </w:numPr>
        <w:rPr>
          <w:rFonts w:asciiTheme="minorHAnsi" w:eastAsia="Calibri" w:hAnsiTheme="minorHAnsi" w:cstheme="minorHAnsi"/>
          <w:color w:val="000000"/>
          <w:sz w:val="22"/>
          <w:szCs w:val="22"/>
        </w:rPr>
      </w:pPr>
      <w:r w:rsidRPr="00125DD1">
        <w:rPr>
          <w:rStyle w:val="PlaceholderText"/>
          <w:rFonts w:asciiTheme="minorHAnsi" w:eastAsia="Calibri" w:hAnsiTheme="minorHAnsi" w:cstheme="minorHAnsi"/>
          <w:color w:val="000000"/>
          <w:sz w:val="22"/>
          <w:szCs w:val="22"/>
        </w:rPr>
        <w:t>Competence in full suite of Microsoft Office including Word, Outlook, PowerPoint, Excel and case noting applications</w:t>
      </w:r>
    </w:p>
    <w:p w14:paraId="79BC9D0B"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Demonstrated interpersonal and professional communication skills with the ability to work as a service leader within the multidisciplinary health care team</w:t>
      </w:r>
    </w:p>
    <w:p w14:paraId="53E1ACE0"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Demonstrated ability to work with a wide variety of professionals and the public, as part of a team</w:t>
      </w:r>
    </w:p>
    <w:p w14:paraId="13B1ED36"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Proven ability to employ problem solving skills in the work environment and to support others to problem solve challenging situations and issues</w:t>
      </w:r>
    </w:p>
    <w:p w14:paraId="2BE5F04F" w14:textId="77777777" w:rsidR="00B226AD" w:rsidRPr="00125DD1" w:rsidRDefault="00B226AD" w:rsidP="00B226AD">
      <w:pPr>
        <w:pStyle w:val="ListParagraph"/>
        <w:numPr>
          <w:ilvl w:val="0"/>
          <w:numId w:val="12"/>
        </w:numPr>
        <w:rPr>
          <w:rFonts w:asciiTheme="minorHAnsi" w:hAnsiTheme="minorHAnsi" w:cstheme="minorHAnsi"/>
          <w:sz w:val="22"/>
          <w:szCs w:val="22"/>
        </w:rPr>
      </w:pPr>
      <w:r w:rsidRPr="00125DD1">
        <w:rPr>
          <w:rFonts w:asciiTheme="minorHAnsi" w:hAnsiTheme="minorHAnsi" w:cstheme="minorHAnsi"/>
          <w:sz w:val="22"/>
          <w:szCs w:val="22"/>
        </w:rPr>
        <w:t>Demonstrated understanding of the principles of primary health care</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B226AD">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23BA79A" w:rsidR="00292997" w:rsidRPr="00A917FA" w:rsidRDefault="00292997" w:rsidP="00B226AD">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 xml:space="preserve">Current </w:t>
      </w:r>
      <w:r w:rsidRPr="00A917FA">
        <w:rPr>
          <w:rFonts w:ascii="Calibri" w:hAnsi="Calibri" w:cs="Calibri"/>
          <w:sz w:val="22"/>
          <w:szCs w:val="22"/>
        </w:rPr>
        <w:t xml:space="preserve">AHPRA registration </w:t>
      </w:r>
    </w:p>
    <w:p w14:paraId="42856EB8" w14:textId="7599BE3F" w:rsidR="00292997" w:rsidRPr="00A917FA" w:rsidRDefault="00292997" w:rsidP="00B226AD">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B226AD">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B226AD">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77777777" w:rsidR="005C45EE" w:rsidRPr="005C45EE" w:rsidRDefault="005C45EE" w:rsidP="00B226AD">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will be subject to a pre-employment medical assessment to support the selection process. </w:t>
      </w:r>
    </w:p>
    <w:p w14:paraId="4393672D" w14:textId="77777777" w:rsidR="005C45EE" w:rsidRPr="00DD1662" w:rsidRDefault="005C45EE" w:rsidP="005C45EE">
      <w:pPr>
        <w:pStyle w:val="RequirementsList"/>
        <w:spacing w:before="0" w:after="0" w:line="276" w:lineRule="auto"/>
        <w:ind w:left="714"/>
        <w:rPr>
          <w:rFonts w:ascii="Calibri" w:hAnsi="Calibri" w:cs="Calibri"/>
          <w:sz w:val="22"/>
          <w:szCs w:val="22"/>
        </w:rPr>
      </w:pPr>
    </w:p>
    <w:p w14:paraId="6ED78B3A" w14:textId="77777777" w:rsidR="00A917FA" w:rsidRDefault="00A917FA" w:rsidP="00A917FA">
      <w:pPr>
        <w:rPr>
          <w:rFonts w:ascii="Calibri" w:hAnsi="Calibri" w:cs="Arial"/>
          <w:b/>
          <w:snapToGrid w:val="0"/>
          <w:color w:val="000000"/>
          <w:szCs w:val="22"/>
        </w:rPr>
      </w:pPr>
      <w:bookmarkStart w:id="5" w:name="_Hlk114729413"/>
    </w:p>
    <w:p w14:paraId="4A06EE24" w14:textId="77777777" w:rsidR="00892EAB" w:rsidRDefault="00892EAB" w:rsidP="00A917FA">
      <w:pPr>
        <w:rPr>
          <w:rFonts w:ascii="Calibri" w:hAnsi="Calibri" w:cs="Arial"/>
          <w:b/>
          <w:snapToGrid w:val="0"/>
          <w:color w:val="000000"/>
          <w:szCs w:val="22"/>
        </w:rPr>
      </w:pPr>
    </w:p>
    <w:p w14:paraId="74CF712E" w14:textId="77777777" w:rsidR="00892EAB" w:rsidRDefault="00892EAB" w:rsidP="00A917FA">
      <w:pPr>
        <w:rPr>
          <w:rFonts w:ascii="Calibri" w:hAnsi="Calibri" w:cs="Arial"/>
          <w:b/>
          <w:snapToGrid w:val="0"/>
          <w:color w:val="000000"/>
          <w:szCs w:val="22"/>
        </w:rPr>
      </w:pPr>
    </w:p>
    <w:p w14:paraId="6E88EE87" w14:textId="77777777" w:rsidR="00892EAB" w:rsidRDefault="00892EAB" w:rsidP="00A917FA">
      <w:pPr>
        <w:rPr>
          <w:rFonts w:ascii="Calibri" w:hAnsi="Calibri" w:cs="Arial"/>
          <w:b/>
          <w:snapToGrid w:val="0"/>
          <w:color w:val="000000"/>
          <w:szCs w:val="22"/>
        </w:rPr>
      </w:pPr>
    </w:p>
    <w:p w14:paraId="02EB08BF" w14:textId="77777777" w:rsidR="00B226AD" w:rsidRDefault="00B226AD" w:rsidP="00A917FA">
      <w:pPr>
        <w:rPr>
          <w:rFonts w:ascii="Calibri" w:hAnsi="Calibri" w:cs="Arial"/>
          <w:b/>
          <w:snapToGrid w:val="0"/>
          <w:color w:val="000000"/>
          <w:szCs w:val="22"/>
        </w:rPr>
      </w:pPr>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5"/>
    <w:p w14:paraId="495CC9FE" w14:textId="77777777" w:rsidR="00B226AD" w:rsidRDefault="00B226AD" w:rsidP="00B226AD">
      <w:pPr>
        <w:pStyle w:val="ListParagraph"/>
        <w:numPr>
          <w:ilvl w:val="0"/>
          <w:numId w:val="7"/>
        </w:numPr>
        <w:jc w:val="both"/>
        <w:rPr>
          <w:rFonts w:ascii="Calibri" w:hAnsi="Calibri" w:cs="Calibri"/>
          <w:szCs w:val="22"/>
        </w:rPr>
      </w:pPr>
      <w:r>
        <w:rPr>
          <w:rFonts w:ascii="Calibri" w:hAnsi="Calibri" w:cs="Calibri"/>
          <w:sz w:val="22"/>
          <w:szCs w:val="22"/>
        </w:rPr>
        <w:t>Demonstrated ability to take direction, determine priorities and manage workloads to meet agreed timelines and objectives</w:t>
      </w:r>
    </w:p>
    <w:p w14:paraId="07BDE1EE" w14:textId="77777777" w:rsidR="00B226AD" w:rsidRDefault="00B226AD" w:rsidP="00B226AD">
      <w:pPr>
        <w:pStyle w:val="ListParagraph"/>
        <w:numPr>
          <w:ilvl w:val="0"/>
          <w:numId w:val="7"/>
        </w:numPr>
        <w:jc w:val="both"/>
        <w:rPr>
          <w:rFonts w:ascii="Calibri" w:hAnsi="Calibri" w:cs="Calibri"/>
          <w:szCs w:val="22"/>
        </w:rPr>
      </w:pPr>
      <w:r>
        <w:rPr>
          <w:rFonts w:ascii="Calibri" w:hAnsi="Calibri" w:cs="Calibri"/>
          <w:sz w:val="22"/>
          <w:szCs w:val="22"/>
        </w:rPr>
        <w:t>Ability to communicate and empathise with Aboriginal people</w:t>
      </w:r>
    </w:p>
    <w:p w14:paraId="1A9113F9" w14:textId="77777777" w:rsidR="00B226AD" w:rsidRDefault="00B226AD" w:rsidP="00B226AD">
      <w:pPr>
        <w:pStyle w:val="ListParagraph"/>
        <w:numPr>
          <w:ilvl w:val="0"/>
          <w:numId w:val="7"/>
        </w:numPr>
        <w:jc w:val="both"/>
        <w:rPr>
          <w:rFonts w:ascii="Calibri" w:hAnsi="Calibri" w:cs="Calibri"/>
          <w:szCs w:val="22"/>
        </w:rPr>
      </w:pPr>
      <w:r>
        <w:rPr>
          <w:rFonts w:ascii="Calibri" w:hAnsi="Calibri" w:cs="Calibri"/>
          <w:sz w:val="22"/>
          <w:szCs w:val="22"/>
        </w:rPr>
        <w:t>Effective communication skills – written, verbal and interpersonal</w:t>
      </w:r>
    </w:p>
    <w:p w14:paraId="4AB7E6E3" w14:textId="77777777" w:rsidR="00B226AD" w:rsidRDefault="00B226AD" w:rsidP="00B226AD">
      <w:pPr>
        <w:pStyle w:val="ListParagraph"/>
        <w:numPr>
          <w:ilvl w:val="0"/>
          <w:numId w:val="7"/>
        </w:numPr>
        <w:jc w:val="both"/>
        <w:rPr>
          <w:rFonts w:ascii="Calibri" w:hAnsi="Calibri" w:cs="Calibri"/>
          <w:sz w:val="22"/>
          <w:szCs w:val="22"/>
        </w:rPr>
      </w:pPr>
      <w:r>
        <w:rPr>
          <w:rFonts w:ascii="Calibri" w:hAnsi="Calibri" w:cs="Calibri"/>
          <w:sz w:val="22"/>
          <w:szCs w:val="22"/>
        </w:rPr>
        <w:t>Ability to maintain a high degree of confidentiality</w:t>
      </w:r>
    </w:p>
    <w:p w14:paraId="0C216B7C" w14:textId="77777777" w:rsidR="00B226AD" w:rsidRDefault="00B226AD" w:rsidP="00B226AD">
      <w:pPr>
        <w:pStyle w:val="ListParagraph"/>
        <w:numPr>
          <w:ilvl w:val="0"/>
          <w:numId w:val="7"/>
        </w:numPr>
        <w:jc w:val="both"/>
        <w:rPr>
          <w:rFonts w:ascii="Calibri" w:hAnsi="Calibri" w:cs="Calibri"/>
          <w:b/>
          <w:szCs w:val="22"/>
        </w:rPr>
      </w:pPr>
      <w:bookmarkStart w:id="6" w:name="_Hlk114731174"/>
      <w:r>
        <w:rPr>
          <w:rFonts w:ascii="Calibri" w:hAnsi="Calibri" w:cs="Calibri"/>
          <w:sz w:val="22"/>
          <w:szCs w:val="22"/>
        </w:rPr>
        <w:t>Confident, well-presented, and engaging with a personal warmth that engenders mutual respect with staff, clients and visitors</w:t>
      </w:r>
      <w:bookmarkEnd w:id="6"/>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A917FA">
      <w:pPr>
        <w:pStyle w:val="RequirementsList"/>
        <w:numPr>
          <w:ilvl w:val="0"/>
          <w:numId w:val="7"/>
        </w:numPr>
        <w:spacing w:before="0" w:after="0" w:line="276"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2D787231">
            <wp:simplePos x="0" y="0"/>
            <wp:positionH relativeFrom="column">
              <wp:posOffset>1615284</wp:posOffset>
            </wp:positionH>
            <wp:positionV relativeFrom="paragraph">
              <wp:posOffset>1630408</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10A1" w14:textId="77777777" w:rsidR="00455183" w:rsidRDefault="00455183">
      <w:r>
        <w:separator/>
      </w:r>
    </w:p>
  </w:endnote>
  <w:endnote w:type="continuationSeparator" w:id="0">
    <w:p w14:paraId="75ECA3BC" w14:textId="77777777" w:rsidR="00455183" w:rsidRDefault="0045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7798D25B"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125DD1">
      <w:rPr>
        <w:rFonts w:ascii="Calibri" w:hAnsi="Calibri" w:cs="Calibri"/>
        <w:noProof/>
        <w:sz w:val="16"/>
      </w:rPr>
      <w:t>1009_PD Indigenous Health Practitioner_v</w:t>
    </w:r>
    <w:r w:rsidR="009C1A10">
      <w:rPr>
        <w:rFonts w:ascii="Calibri" w:hAnsi="Calibri" w:cs="Calibri"/>
        <w:noProof/>
        <w:sz w:val="16"/>
      </w:rPr>
      <w:t>9 July 25</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BD53" w14:textId="77777777" w:rsidR="00455183" w:rsidRDefault="00455183">
      <w:r>
        <w:separator/>
      </w:r>
    </w:p>
  </w:footnote>
  <w:footnote w:type="continuationSeparator" w:id="0">
    <w:p w14:paraId="2D55F249" w14:textId="77777777" w:rsidR="00455183" w:rsidRDefault="0045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0467AF2"/>
    <w:multiLevelType w:val="hybridMultilevel"/>
    <w:tmpl w:val="7220A9B6"/>
    <w:lvl w:ilvl="0" w:tplc="6B30859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B86E3C"/>
    <w:multiLevelType w:val="hybridMultilevel"/>
    <w:tmpl w:val="92F2B984"/>
    <w:lvl w:ilvl="0" w:tplc="6B30859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6237B0"/>
    <w:multiLevelType w:val="hybridMultilevel"/>
    <w:tmpl w:val="354AC6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4"/>
  </w:num>
  <w:num w:numId="2" w16cid:durableId="607464999">
    <w:abstractNumId w:val="8"/>
  </w:num>
  <w:num w:numId="3" w16cid:durableId="1311136552">
    <w:abstractNumId w:val="10"/>
  </w:num>
  <w:num w:numId="4" w16cid:durableId="1377506258">
    <w:abstractNumId w:val="11"/>
  </w:num>
  <w:num w:numId="5" w16cid:durableId="603073618">
    <w:abstractNumId w:val="3"/>
  </w:num>
  <w:num w:numId="6" w16cid:durableId="221067427">
    <w:abstractNumId w:val="9"/>
  </w:num>
  <w:num w:numId="7" w16cid:durableId="2078745955">
    <w:abstractNumId w:val="0"/>
  </w:num>
  <w:num w:numId="8" w16cid:durableId="177623784">
    <w:abstractNumId w:val="7"/>
  </w:num>
  <w:num w:numId="9" w16cid:durableId="1622881949">
    <w:abstractNumId w:val="5"/>
  </w:num>
  <w:num w:numId="10" w16cid:durableId="764034937">
    <w:abstractNumId w:val="6"/>
  </w:num>
  <w:num w:numId="11" w16cid:durableId="414786211">
    <w:abstractNumId w:val="5"/>
  </w:num>
  <w:num w:numId="12" w16cid:durableId="329794051">
    <w:abstractNumId w:val="1"/>
  </w:num>
  <w:num w:numId="13" w16cid:durableId="26962560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F4EFF"/>
    <w:rsid w:val="001063AD"/>
    <w:rsid w:val="001111AE"/>
    <w:rsid w:val="00114C9B"/>
    <w:rsid w:val="00125DD1"/>
    <w:rsid w:val="0013028D"/>
    <w:rsid w:val="001314ED"/>
    <w:rsid w:val="00133D05"/>
    <w:rsid w:val="001514D9"/>
    <w:rsid w:val="00155FEC"/>
    <w:rsid w:val="00163C3F"/>
    <w:rsid w:val="00166D88"/>
    <w:rsid w:val="001767E0"/>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67D4"/>
    <w:rsid w:val="002E3335"/>
    <w:rsid w:val="002E6718"/>
    <w:rsid w:val="002F3522"/>
    <w:rsid w:val="00302310"/>
    <w:rsid w:val="003046AD"/>
    <w:rsid w:val="00305BCF"/>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F51AE"/>
    <w:rsid w:val="003F72AC"/>
    <w:rsid w:val="004067D5"/>
    <w:rsid w:val="004115E9"/>
    <w:rsid w:val="00420962"/>
    <w:rsid w:val="004217C2"/>
    <w:rsid w:val="004240AF"/>
    <w:rsid w:val="00435AA8"/>
    <w:rsid w:val="00446F1E"/>
    <w:rsid w:val="00455183"/>
    <w:rsid w:val="004678EF"/>
    <w:rsid w:val="00467B88"/>
    <w:rsid w:val="00476BC1"/>
    <w:rsid w:val="00477908"/>
    <w:rsid w:val="00477FE4"/>
    <w:rsid w:val="004837FE"/>
    <w:rsid w:val="00484705"/>
    <w:rsid w:val="004A1F83"/>
    <w:rsid w:val="004A5BFF"/>
    <w:rsid w:val="004B3918"/>
    <w:rsid w:val="004D0351"/>
    <w:rsid w:val="004D2DDA"/>
    <w:rsid w:val="004E3AAA"/>
    <w:rsid w:val="00511058"/>
    <w:rsid w:val="00512323"/>
    <w:rsid w:val="0051586F"/>
    <w:rsid w:val="00541C41"/>
    <w:rsid w:val="00543DD2"/>
    <w:rsid w:val="005618F8"/>
    <w:rsid w:val="00561B51"/>
    <w:rsid w:val="005633D4"/>
    <w:rsid w:val="00563B62"/>
    <w:rsid w:val="00571B75"/>
    <w:rsid w:val="00571C4E"/>
    <w:rsid w:val="005857B0"/>
    <w:rsid w:val="00585D6F"/>
    <w:rsid w:val="005A4574"/>
    <w:rsid w:val="005A49F4"/>
    <w:rsid w:val="005B372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2EAB"/>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C1A10"/>
    <w:rsid w:val="009D0C89"/>
    <w:rsid w:val="009E2F2E"/>
    <w:rsid w:val="009E3AA7"/>
    <w:rsid w:val="009E4C96"/>
    <w:rsid w:val="009E4DB5"/>
    <w:rsid w:val="009E670E"/>
    <w:rsid w:val="00A06D9C"/>
    <w:rsid w:val="00A217D8"/>
    <w:rsid w:val="00A24B7B"/>
    <w:rsid w:val="00A30F6B"/>
    <w:rsid w:val="00A34BE8"/>
    <w:rsid w:val="00A368BA"/>
    <w:rsid w:val="00A455CF"/>
    <w:rsid w:val="00A46352"/>
    <w:rsid w:val="00A505F2"/>
    <w:rsid w:val="00A532E3"/>
    <w:rsid w:val="00A53975"/>
    <w:rsid w:val="00A635D4"/>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A7FF4"/>
    <w:rsid w:val="00AB436F"/>
    <w:rsid w:val="00AB6C4C"/>
    <w:rsid w:val="00AC09A4"/>
    <w:rsid w:val="00AC2283"/>
    <w:rsid w:val="00AE1712"/>
    <w:rsid w:val="00AF1819"/>
    <w:rsid w:val="00B073C6"/>
    <w:rsid w:val="00B14B8E"/>
    <w:rsid w:val="00B15D5D"/>
    <w:rsid w:val="00B21D50"/>
    <w:rsid w:val="00B226AD"/>
    <w:rsid w:val="00B307D2"/>
    <w:rsid w:val="00B31FFA"/>
    <w:rsid w:val="00B32D8D"/>
    <w:rsid w:val="00B359DF"/>
    <w:rsid w:val="00B44A18"/>
    <w:rsid w:val="00B640E8"/>
    <w:rsid w:val="00B86116"/>
    <w:rsid w:val="00B86C90"/>
    <w:rsid w:val="00BA09D1"/>
    <w:rsid w:val="00BA2A16"/>
    <w:rsid w:val="00BD1FD7"/>
    <w:rsid w:val="00BD296A"/>
    <w:rsid w:val="00BE137C"/>
    <w:rsid w:val="00BE3E4C"/>
    <w:rsid w:val="00BF68F9"/>
    <w:rsid w:val="00C06420"/>
    <w:rsid w:val="00C21D5F"/>
    <w:rsid w:val="00C30F14"/>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995"/>
    <w:rsid w:val="00F42E0A"/>
    <w:rsid w:val="00F46791"/>
    <w:rsid w:val="00F70248"/>
    <w:rsid w:val="00F72DF1"/>
    <w:rsid w:val="00F9355F"/>
    <w:rsid w:val="00FA128E"/>
    <w:rsid w:val="00FA30E4"/>
    <w:rsid w:val="00FA548A"/>
    <w:rsid w:val="00FA5C7E"/>
    <w:rsid w:val="00FB4001"/>
    <w:rsid w:val="00FC3708"/>
    <w:rsid w:val="00FC5BF4"/>
    <w:rsid w:val="00FC6110"/>
    <w:rsid w:val="00FD2EB5"/>
    <w:rsid w:val="00FD507E"/>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186453596">
      <w:bodyDiv w:val="1"/>
      <w:marLeft w:val="0"/>
      <w:marRight w:val="0"/>
      <w:marTop w:val="0"/>
      <w:marBottom w:val="0"/>
      <w:divBdr>
        <w:top w:val="none" w:sz="0" w:space="0" w:color="auto"/>
        <w:left w:val="none" w:sz="0" w:space="0" w:color="auto"/>
        <w:bottom w:val="none" w:sz="0" w:space="0" w:color="auto"/>
        <w:right w:val="none" w:sz="0" w:space="0" w:color="auto"/>
      </w:divBdr>
    </w:div>
    <w:div w:id="267348883">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952321010">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453860933">
      <w:bodyDiv w:val="1"/>
      <w:marLeft w:val="0"/>
      <w:marRight w:val="0"/>
      <w:marTop w:val="0"/>
      <w:marBottom w:val="0"/>
      <w:divBdr>
        <w:top w:val="none" w:sz="0" w:space="0" w:color="auto"/>
        <w:left w:val="none" w:sz="0" w:space="0" w:color="auto"/>
        <w:bottom w:val="none" w:sz="0" w:space="0" w:color="auto"/>
        <w:right w:val="none" w:sz="0" w:space="0" w:color="auto"/>
      </w:divBdr>
    </w:div>
    <w:div w:id="1525364677">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11605</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4</cp:revision>
  <cp:lastPrinted>2012-02-24T06:15:00Z</cp:lastPrinted>
  <dcterms:created xsi:type="dcterms:W3CDTF">2025-07-21T02:35:00Z</dcterms:created>
  <dcterms:modified xsi:type="dcterms:W3CDTF">2025-07-21T04:57:00Z</dcterms:modified>
</cp:coreProperties>
</file>