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38D9D0FC" w14:textId="77777777" w:rsidR="00FC3708" w:rsidRPr="00A24B7B" w:rsidRDefault="00843868">
            <w:pPr>
              <w:spacing w:before="40" w:after="40"/>
              <w:ind w:right="457"/>
              <w:rPr>
                <w:rStyle w:val="PlaceholderText"/>
                <w:rFonts w:eastAsia="Calibri"/>
              </w:rPr>
            </w:pPr>
            <w:r w:rsidRPr="00843868">
              <w:rPr>
                <w:rFonts w:ascii="Calibri" w:hAnsi="Calibri" w:cs="Calibri"/>
              </w:rPr>
              <w:t>Project</w:t>
            </w:r>
            <w:r w:rsidR="0023368A" w:rsidRPr="005625B4">
              <w:rPr>
                <w:rFonts w:ascii="Calibri" w:hAnsi="Calibri" w:cs="Calibri"/>
              </w:rPr>
              <w:t xml:space="preserve"> and </w:t>
            </w:r>
            <w:r w:rsidRPr="00843868">
              <w:rPr>
                <w:rFonts w:ascii="Calibri" w:hAnsi="Calibri" w:cs="Calibri"/>
              </w:rPr>
              <w:t>Administration</w:t>
            </w:r>
            <w:r w:rsidR="0023368A" w:rsidRPr="005625B4">
              <w:rPr>
                <w:rFonts w:ascii="Calibri" w:hAnsi="Calibri" w:cs="Calibri"/>
              </w:rPr>
              <w:t xml:space="preserve"> Officer</w:t>
            </w:r>
          </w:p>
          <w:p w14:paraId="175DD4E7" w14:textId="7A183E6E" w:rsidR="00B86116" w:rsidRPr="008666C6" w:rsidRDefault="00B86116" w:rsidP="000856D9">
            <w:pPr>
              <w:rPr>
                <w:rStyle w:val="PlaceholderText"/>
                <w:rFonts w:ascii="Calibri" w:eastAsia="Calibri" w:hAnsi="Calibri"/>
              </w:rPr>
            </w:pP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4086D75E" w:rsidR="00257BFB" w:rsidRPr="00E9748D" w:rsidRDefault="00E9748D" w:rsidP="00E9748D">
            <w:pPr>
              <w:spacing w:before="40" w:after="40"/>
              <w:ind w:right="457"/>
              <w:rPr>
                <w:rStyle w:val="PlaceholderText"/>
                <w:rFonts w:eastAsia="Calibri"/>
              </w:rPr>
            </w:pPr>
            <w:r w:rsidRPr="00E9748D">
              <w:rPr>
                <w:rFonts w:ascii="Calibri" w:hAnsi="Calibri" w:cs="Calibri"/>
              </w:rPr>
              <w:t>Townsville, Queensland</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3C5ED38D" w:rsidR="00257BFB" w:rsidRPr="006A343B" w:rsidRDefault="006A343B" w:rsidP="006A343B">
            <w:pPr>
              <w:spacing w:before="40" w:after="40"/>
              <w:ind w:right="457"/>
              <w:rPr>
                <w:rStyle w:val="PlaceholderText"/>
                <w:rFonts w:eastAsia="Calibri"/>
              </w:rPr>
            </w:pPr>
            <w:r w:rsidRPr="006A343B">
              <w:rPr>
                <w:rFonts w:ascii="Calibri" w:hAnsi="Calibri" w:cs="Calibri"/>
              </w:rPr>
              <w:t>Community and Youth Services</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24800534" w:rsidR="00257BFB" w:rsidRPr="00690CE6" w:rsidRDefault="00690CE6" w:rsidP="00690CE6">
            <w:pPr>
              <w:spacing w:before="40" w:after="40"/>
              <w:ind w:right="457"/>
              <w:rPr>
                <w:rStyle w:val="PlaceholderText"/>
                <w:rFonts w:eastAsia="Calibri"/>
              </w:rPr>
            </w:pPr>
            <w:r w:rsidRPr="00690CE6">
              <w:rPr>
                <w:rFonts w:ascii="Calibri" w:hAnsi="Calibri" w:cs="Calibri"/>
              </w:rPr>
              <w:t>Governance Lead</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399066A9" w:rsidR="00257BFB" w:rsidRPr="0025376C" w:rsidRDefault="0025376C" w:rsidP="0025376C">
            <w:pPr>
              <w:spacing w:before="40" w:after="40"/>
              <w:ind w:right="457"/>
              <w:rPr>
                <w:rStyle w:val="PlaceholderText"/>
                <w:rFonts w:eastAsia="Calibri"/>
              </w:rPr>
            </w:pPr>
            <w:r w:rsidRPr="0025376C">
              <w:rPr>
                <w:rFonts w:ascii="Calibri" w:hAnsi="Calibri" w:cs="Calibri"/>
              </w:rPr>
              <w:t>Nil direct reports</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6C00CA59" w:rsidR="00257BFB" w:rsidRPr="007F1809" w:rsidRDefault="002C5FA7" w:rsidP="007F1809">
            <w:pPr>
              <w:spacing w:before="40" w:after="40"/>
              <w:ind w:right="457"/>
              <w:rPr>
                <w:rStyle w:val="PlaceholderText"/>
                <w:rFonts w:eastAsia="Calibri"/>
              </w:rPr>
            </w:pPr>
            <w:r>
              <w:rPr>
                <w:rFonts w:ascii="Calibri" w:hAnsi="Calibri" w:cs="Calibri"/>
              </w:rPr>
              <w:t>SHADS Level 3</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11244F24" w:rsidR="00257BFB" w:rsidRPr="001A57F4" w:rsidRDefault="0048537B" w:rsidP="001A57F4">
            <w:pPr>
              <w:spacing w:before="40" w:after="40"/>
              <w:ind w:right="457"/>
              <w:rPr>
                <w:rStyle w:val="PlaceholderText"/>
                <w:rFonts w:eastAsia="Calibri"/>
              </w:rPr>
            </w:pPr>
            <w:r>
              <w:rPr>
                <w:rFonts w:ascii="Calibri" w:hAnsi="Calibri" w:cs="Calibri"/>
              </w:rPr>
              <w:t>14/07/2026</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48F7DEAB" w14:textId="77777777" w:rsidR="002602A3" w:rsidRDefault="002602A3" w:rsidP="002602A3">
      <w:pPr>
        <w:pStyle w:val="BodyText"/>
        <w:spacing w:line="240" w:lineRule="auto"/>
        <w:rPr>
          <w:rFonts w:ascii="Calibri" w:hAnsi="Calibri" w:cs="Calibri"/>
          <w:b/>
          <w:bCs/>
          <w:color w:val="auto"/>
          <w:sz w:val="28"/>
          <w:szCs w:val="28"/>
          <w:lang w:val="en-US"/>
        </w:rPr>
      </w:pPr>
      <w:bookmarkStart w:id="1" w:name="_Hlk42244393"/>
      <w:r w:rsidRPr="0082310C">
        <w:rPr>
          <w:rFonts w:ascii="Calibri" w:hAnsi="Calibri" w:cs="Calibri"/>
          <w:b/>
          <w:bCs/>
          <w:color w:val="auto"/>
          <w:sz w:val="28"/>
          <w:szCs w:val="28"/>
          <w:lang w:val="en-US"/>
        </w:rPr>
        <w:t xml:space="preserve">Our </w:t>
      </w:r>
      <w:r>
        <w:rPr>
          <w:rFonts w:ascii="Calibri" w:hAnsi="Calibri" w:cs="Calibri"/>
          <w:b/>
          <w:bCs/>
          <w:color w:val="auto"/>
          <w:sz w:val="28"/>
          <w:szCs w:val="28"/>
          <w:lang w:val="en-US"/>
        </w:rPr>
        <w:t>Mission</w:t>
      </w:r>
    </w:p>
    <w:p w14:paraId="68261B16" w14:textId="77777777" w:rsidR="002602A3" w:rsidRDefault="002602A3" w:rsidP="002602A3">
      <w:pPr>
        <w:pStyle w:val="BodyText"/>
        <w:spacing w:line="240" w:lineRule="auto"/>
        <w:rPr>
          <w:rFonts w:ascii="Calibri" w:hAnsi="Calibri" w:cs="Calibri"/>
          <w:b/>
          <w:bCs/>
          <w:color w:val="auto"/>
          <w:sz w:val="28"/>
          <w:szCs w:val="28"/>
          <w:lang w:val="en-US"/>
        </w:rPr>
      </w:pPr>
    </w:p>
    <w:p w14:paraId="18EA1A73" w14:textId="77777777" w:rsidR="002602A3" w:rsidRPr="00AB1BF8" w:rsidRDefault="002602A3" w:rsidP="002602A3">
      <w:pPr>
        <w:pStyle w:val="BodyText"/>
        <w:spacing w:line="240" w:lineRule="auto"/>
        <w:rPr>
          <w:rFonts w:ascii="Calibri" w:hAnsi="Calibri" w:cs="Calibri"/>
          <w:color w:val="auto"/>
          <w:sz w:val="22"/>
          <w:szCs w:val="22"/>
          <w:lang w:val="en-US"/>
        </w:rPr>
      </w:pPr>
      <w:r w:rsidRPr="00AB1BF8">
        <w:rPr>
          <w:rFonts w:ascii="Calibri" w:hAnsi="Calibri" w:cs="Calibri"/>
          <w:color w:val="auto"/>
          <w:sz w:val="22"/>
          <w:szCs w:val="22"/>
          <w:lang w:val="en-US"/>
        </w:rPr>
        <w:t>TAIHS is more than a health service.</w:t>
      </w:r>
    </w:p>
    <w:p w14:paraId="68056021" w14:textId="77777777" w:rsidR="002602A3" w:rsidRDefault="002602A3" w:rsidP="002602A3">
      <w:pPr>
        <w:pStyle w:val="BodyText"/>
        <w:spacing w:line="240" w:lineRule="auto"/>
        <w:rPr>
          <w:rFonts w:ascii="Calibri" w:hAnsi="Calibri" w:cs="Calibri"/>
          <w:color w:val="auto"/>
          <w:sz w:val="22"/>
          <w:szCs w:val="22"/>
          <w:lang w:val="en-US"/>
        </w:rPr>
      </w:pPr>
    </w:p>
    <w:p w14:paraId="7822E84D" w14:textId="5DE3C607" w:rsidR="00201637" w:rsidRDefault="00201637" w:rsidP="00A917FA">
      <w:pPr>
        <w:pStyle w:val="BodyText"/>
        <w:spacing w:line="240" w:lineRule="auto"/>
        <w:rPr>
          <w:rFonts w:ascii="Calibri" w:hAnsi="Calibri" w:cs="Calibri"/>
          <w:color w:val="auto"/>
          <w:sz w:val="22"/>
          <w:szCs w:val="22"/>
          <w:lang w:val="en-US"/>
        </w:rPr>
      </w:pPr>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3C4769DC" w:rsidR="00201637" w:rsidRDefault="00AB1BF8"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Our vision is to improve the health and wellbeing of Aboriginal and Torres Strait Islander people in Townsville and the surrounding region by providing accessible and integrated health and human services.</w:t>
      </w:r>
    </w:p>
    <w:p w14:paraId="2AC4B004" w14:textId="77777777" w:rsidR="00AB1BF8" w:rsidRDefault="00AB1BF8" w:rsidP="00A917FA">
      <w:pPr>
        <w:pStyle w:val="BodyText"/>
        <w:spacing w:line="240" w:lineRule="auto"/>
        <w:rPr>
          <w:rFonts w:ascii="Calibri" w:hAnsi="Calibri" w:cs="Calibri"/>
          <w:color w:val="auto"/>
          <w:sz w:val="22"/>
          <w:szCs w:val="22"/>
          <w:lang w:val="en-US"/>
        </w:rPr>
      </w:pP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508DE3BB" w:rsidR="008B1D5E" w:rsidRDefault="00A158E8" w:rsidP="00AB1BF8">
      <w:pPr>
        <w:tabs>
          <w:tab w:val="left" w:pos="7665"/>
          <w:tab w:val="right" w:pos="9638"/>
        </w:tabs>
        <w:rPr>
          <w:rFonts w:ascii="Calibri" w:hAnsi="Calibri" w:cs="Calibri"/>
          <w:b/>
          <w:bCs/>
          <w:szCs w:val="22"/>
          <w:lang w:val="en-US"/>
        </w:rPr>
      </w:pPr>
      <w:r>
        <w:rPr>
          <w:rFonts w:ascii="Calibri" w:hAnsi="Calibri" w:cs="Calibri"/>
          <w:b/>
          <w:bCs/>
          <w:szCs w:val="22"/>
          <w:lang w:val="en-US"/>
        </w:rPr>
        <w:tab/>
      </w:r>
      <w:r>
        <w:rPr>
          <w:rFonts w:ascii="Calibri" w:hAnsi="Calibri" w:cs="Calibri"/>
          <w:b/>
          <w:bCs/>
          <w:szCs w:val="22"/>
          <w:lang w:val="en-US"/>
        </w:rPr>
        <w:tab/>
      </w: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lastRenderedPageBreak/>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24129119"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00A158E8">
        <w:rPr>
          <w:rFonts w:ascii="Calibri" w:hAnsi="Calibri" w:cs="Calibri"/>
          <w:szCs w:val="22"/>
        </w:rPr>
        <w:t xml:space="preserve">Respond, Lead, Act with Integrity </w:t>
      </w:r>
      <w:r w:rsidRPr="00505CF9">
        <w:rPr>
          <w:rFonts w:ascii="Calibri" w:hAnsi="Calibri" w:cs="Calibri"/>
          <w:szCs w:val="22"/>
        </w:rPr>
        <w:t xml:space="preserve"> </w:t>
      </w:r>
    </w:p>
    <w:p w14:paraId="45E8B50F" w14:textId="77553BF4"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A158E8">
        <w:rPr>
          <w:rFonts w:ascii="Calibri" w:hAnsi="Calibri" w:cs="Calibri"/>
          <w:szCs w:val="22"/>
        </w:rPr>
        <w:t xml:space="preserve">Accountability, Respect, Respond, Achieve </w:t>
      </w:r>
    </w:p>
    <w:p w14:paraId="0B76D5E0" w14:textId="1BE9F19C"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A158E8">
        <w:rPr>
          <w:rFonts w:ascii="Calibri" w:hAnsi="Calibri" w:cs="Calibri"/>
          <w:szCs w:val="22"/>
        </w:rPr>
        <w:t xml:space="preserve">Collaboration, Partner, Integrate, Engage </w:t>
      </w:r>
    </w:p>
    <w:p w14:paraId="68F79930" w14:textId="44592E1D"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A158E8" w:rsidRPr="00AB1BF8">
        <w:rPr>
          <w:rFonts w:ascii="Calibri" w:hAnsi="Calibri" w:cs="Calibri"/>
          <w:szCs w:val="22"/>
        </w:rPr>
        <w:t>Innovation, Create, Venture,</w:t>
      </w:r>
      <w:r w:rsidR="00A158E8">
        <w:rPr>
          <w:rFonts w:ascii="Calibri" w:hAnsi="Calibri" w:cs="Calibri"/>
          <w:i/>
          <w:iCs/>
          <w:szCs w:val="22"/>
        </w:rPr>
        <w:t xml:space="preserve"> Sustain, Educate</w:t>
      </w:r>
    </w:p>
    <w:p w14:paraId="48E1CF84" w14:textId="77777777" w:rsidR="00484705" w:rsidRPr="00AB1BF8"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AB1BF8">
        <w:rPr>
          <w:rFonts w:ascii="Calibri" w:hAnsi="Calibri" w:cs="Calibri"/>
          <w:szCs w:val="22"/>
        </w:rPr>
        <w:t xml:space="preserve">Advocate, Motivate, Communicate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2C15E649" w14:textId="788A247F" w:rsidR="00E716DE" w:rsidRPr="00AB1BF8" w:rsidRDefault="008B1D5E" w:rsidP="000A1CFD">
      <w:pPr>
        <w:numPr>
          <w:ilvl w:val="0"/>
          <w:numId w:val="2"/>
        </w:numPr>
        <w:ind w:left="709" w:hanging="349"/>
        <w:rPr>
          <w:rFonts w:ascii="Calibri" w:hAnsi="Calibri" w:cs="Calibri"/>
          <w:b/>
          <w:bCs/>
          <w:szCs w:val="22"/>
          <w:lang w:val="en-US"/>
        </w:rPr>
      </w:pPr>
      <w:r w:rsidRPr="00A158E8">
        <w:rPr>
          <w:rFonts w:ascii="Calibri" w:hAnsi="Calibri" w:cs="Calibri"/>
          <w:b/>
          <w:bCs/>
          <w:szCs w:val="22"/>
          <w:lang w:val="en-US"/>
        </w:rPr>
        <w:t xml:space="preserve">Access and Capability </w:t>
      </w:r>
      <w:r w:rsidRPr="00A158E8">
        <w:rPr>
          <w:rFonts w:ascii="Calibri" w:hAnsi="Calibri" w:cs="Calibri"/>
          <w:szCs w:val="22"/>
          <w:lang w:val="en-US"/>
        </w:rPr>
        <w:t xml:space="preserve">– </w:t>
      </w:r>
      <w:r w:rsidR="00A158E8" w:rsidRPr="00AB1BF8">
        <w:rPr>
          <w:rFonts w:asciiTheme="minorHAnsi" w:hAnsiTheme="minorHAnsi" w:cstheme="minorHAnsi"/>
          <w:i/>
          <w:iCs/>
        </w:rPr>
        <w:t>Ensure community access to high quality, culturally safe and responsive health and human services</w:t>
      </w:r>
    </w:p>
    <w:p w14:paraId="45E3B936" w14:textId="77777777" w:rsidR="00AB1BF8" w:rsidRPr="00AB1BF8" w:rsidRDefault="00AB1BF8" w:rsidP="00AB1BF8">
      <w:pPr>
        <w:ind w:left="709"/>
        <w:rPr>
          <w:rFonts w:ascii="Calibri" w:hAnsi="Calibri" w:cs="Calibri"/>
          <w:b/>
          <w:bCs/>
          <w:szCs w:val="22"/>
          <w:lang w:val="en-US"/>
        </w:rPr>
      </w:pPr>
    </w:p>
    <w:p w14:paraId="5F304EB1" w14:textId="300EB45C" w:rsidR="00625DD4" w:rsidRPr="00AB1BF8" w:rsidRDefault="00625DD4" w:rsidP="00A917FA">
      <w:pPr>
        <w:numPr>
          <w:ilvl w:val="0"/>
          <w:numId w:val="2"/>
        </w:numPr>
        <w:ind w:left="709" w:hanging="349"/>
        <w:rPr>
          <w:rFonts w:asciiTheme="minorHAnsi" w:hAnsiTheme="minorHAnsi" w:cstheme="minorHAns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xml:space="preserve">– </w:t>
      </w:r>
      <w:r w:rsidR="00A158E8" w:rsidRPr="00AB1BF8">
        <w:rPr>
          <w:rFonts w:asciiTheme="minorHAnsi" w:hAnsiTheme="minorHAnsi" w:cstheme="minorHAnsi"/>
          <w:i/>
          <w:iCs/>
        </w:rPr>
        <w:t>Plan, design and deliver services that meet community need</w:t>
      </w:r>
      <w:r w:rsidR="00A158E8" w:rsidRPr="00AB1BF8">
        <w:rPr>
          <w:rFonts w:asciiTheme="minorHAnsi" w:hAnsiTheme="minorHAnsi" w:cstheme="minorHAnsi"/>
        </w:rPr>
        <w:t>s</w:t>
      </w:r>
    </w:p>
    <w:p w14:paraId="5B47C3C7" w14:textId="77777777" w:rsidR="00E716DE" w:rsidRPr="00AB1BF8" w:rsidRDefault="00E716DE" w:rsidP="00A917FA">
      <w:pPr>
        <w:rPr>
          <w:rFonts w:asciiTheme="minorHAnsi" w:hAnsiTheme="minorHAnsi" w:cstheme="minorHAnsi"/>
          <w:i/>
          <w:iCs/>
          <w:szCs w:val="22"/>
          <w:lang w:val="en-US"/>
        </w:rPr>
      </w:pPr>
    </w:p>
    <w:p w14:paraId="6B2E7D36" w14:textId="14A0F97A" w:rsidR="00625DD4" w:rsidRPr="00AB1BF8" w:rsidRDefault="00625DD4" w:rsidP="00A917FA">
      <w:pPr>
        <w:numPr>
          <w:ilvl w:val="0"/>
          <w:numId w:val="2"/>
        </w:numPr>
        <w:rPr>
          <w:rFonts w:asciiTheme="minorHAnsi" w:hAnsiTheme="minorHAnsi" w:cstheme="minorHAnsi"/>
          <w:b/>
          <w:bCs/>
          <w:szCs w:val="22"/>
          <w:lang w:val="en-US"/>
        </w:rPr>
      </w:pPr>
      <w:r w:rsidRPr="00AB1BF8">
        <w:rPr>
          <w:rFonts w:asciiTheme="minorHAnsi" w:hAnsiTheme="minorHAnsi" w:cstheme="minorHAnsi"/>
          <w:b/>
          <w:bCs/>
          <w:szCs w:val="22"/>
          <w:lang w:val="en-US"/>
        </w:rPr>
        <w:t>Culture and Community</w:t>
      </w:r>
      <w:r w:rsidR="00E716DE" w:rsidRPr="00AB1BF8">
        <w:rPr>
          <w:rFonts w:asciiTheme="minorHAnsi" w:hAnsiTheme="minorHAnsi" w:cstheme="minorHAnsi"/>
          <w:b/>
          <w:bCs/>
          <w:szCs w:val="22"/>
          <w:lang w:val="en-US"/>
        </w:rPr>
        <w:t xml:space="preserve"> </w:t>
      </w:r>
      <w:r w:rsidR="00E716DE" w:rsidRPr="00AB1BF8">
        <w:rPr>
          <w:rFonts w:asciiTheme="minorHAnsi" w:hAnsiTheme="minorHAnsi" w:cstheme="minorHAnsi"/>
          <w:i/>
          <w:iCs/>
          <w:szCs w:val="22"/>
          <w:lang w:val="en-US"/>
        </w:rPr>
        <w:t xml:space="preserve">– </w:t>
      </w:r>
      <w:r w:rsidR="00A158E8" w:rsidRPr="00AB1BF8">
        <w:rPr>
          <w:rFonts w:asciiTheme="minorHAnsi" w:hAnsiTheme="minorHAnsi" w:cstheme="minorHAnsi"/>
          <w:i/>
          <w:iCs/>
        </w:rPr>
        <w:t>Embed Aboriginal and Torres Strait Islander cultural values in the organisation’s policies, practices and relationships</w:t>
      </w:r>
    </w:p>
    <w:p w14:paraId="71866B3D" w14:textId="77777777" w:rsidR="00E716DE" w:rsidRPr="00AB1BF8" w:rsidRDefault="00E716DE" w:rsidP="00A917FA">
      <w:pPr>
        <w:rPr>
          <w:rFonts w:asciiTheme="minorHAnsi" w:hAnsiTheme="minorHAnsi" w:cstheme="minorHAnsi"/>
          <w:b/>
          <w:bCs/>
          <w:szCs w:val="22"/>
          <w:lang w:val="en-US"/>
        </w:rPr>
      </w:pPr>
    </w:p>
    <w:p w14:paraId="7061D9EF" w14:textId="6E2930A7" w:rsidR="00AB1BF8" w:rsidRPr="00AB1BF8" w:rsidRDefault="00625DD4" w:rsidP="00AB1BF8">
      <w:pPr>
        <w:pStyle w:val="ListParagraph"/>
        <w:numPr>
          <w:ilvl w:val="0"/>
          <w:numId w:val="2"/>
        </w:numPr>
        <w:rPr>
          <w:rFonts w:asciiTheme="minorHAnsi" w:hAnsiTheme="minorHAnsi" w:cstheme="minorHAnsi"/>
          <w:i/>
          <w:iCs/>
          <w:sz w:val="22"/>
          <w:szCs w:val="22"/>
        </w:rPr>
      </w:pPr>
      <w:r w:rsidRPr="00AB1BF8">
        <w:rPr>
          <w:rFonts w:asciiTheme="minorHAnsi" w:hAnsiTheme="minorHAnsi" w:cstheme="minorHAnsi"/>
          <w:b/>
          <w:bCs/>
          <w:sz w:val="22"/>
          <w:szCs w:val="22"/>
          <w:lang w:val="en-US"/>
        </w:rPr>
        <w:t>People</w:t>
      </w:r>
      <w:r w:rsidR="00E716DE" w:rsidRPr="00AB1BF8">
        <w:rPr>
          <w:rFonts w:asciiTheme="minorHAnsi" w:hAnsiTheme="minorHAnsi" w:cstheme="minorHAnsi"/>
          <w:b/>
          <w:bCs/>
          <w:sz w:val="22"/>
          <w:szCs w:val="22"/>
          <w:lang w:val="en-US"/>
        </w:rPr>
        <w:t xml:space="preserve"> </w:t>
      </w:r>
      <w:r w:rsidR="00E716DE" w:rsidRPr="00AB1BF8">
        <w:rPr>
          <w:rFonts w:asciiTheme="minorHAnsi" w:hAnsiTheme="minorHAnsi" w:cstheme="minorHAnsi"/>
          <w:b/>
          <w:bCs/>
          <w:i/>
          <w:iCs/>
          <w:sz w:val="22"/>
          <w:szCs w:val="22"/>
          <w:lang w:val="en-US"/>
        </w:rPr>
        <w:t xml:space="preserve">– </w:t>
      </w:r>
      <w:r w:rsidR="00A158E8" w:rsidRPr="00AB1BF8">
        <w:rPr>
          <w:rFonts w:asciiTheme="minorHAnsi" w:hAnsiTheme="minorHAnsi" w:cstheme="minorHAnsi"/>
          <w:i/>
          <w:iCs/>
          <w:sz w:val="22"/>
          <w:szCs w:val="22"/>
        </w:rPr>
        <w:t>Empower the organisation and community to act in culturally responsive ways</w:t>
      </w:r>
    </w:p>
    <w:p w14:paraId="2FE4EC3C" w14:textId="77777777" w:rsidR="00AB1BF8" w:rsidRPr="00AB1BF8" w:rsidRDefault="00AB1BF8" w:rsidP="00A158E8">
      <w:pPr>
        <w:rPr>
          <w:rFonts w:asciiTheme="minorHAnsi" w:hAnsiTheme="minorHAnsi" w:cstheme="minorHAnsi"/>
          <w:b/>
          <w:bCs/>
          <w:szCs w:val="22"/>
          <w:lang w:val="en-US"/>
        </w:rPr>
      </w:pPr>
    </w:p>
    <w:p w14:paraId="7EEB1C62" w14:textId="6E5CD969" w:rsidR="00A158E8" w:rsidRPr="00AB1BF8" w:rsidRDefault="00625DD4" w:rsidP="00AB1BF8">
      <w:pPr>
        <w:pStyle w:val="ListParagraph"/>
        <w:numPr>
          <w:ilvl w:val="0"/>
          <w:numId w:val="2"/>
        </w:numPr>
        <w:rPr>
          <w:rFonts w:ascii="Calibri" w:hAnsi="Calibri" w:cs="Calibri"/>
          <w:szCs w:val="22"/>
          <w:lang w:val="en-US"/>
        </w:rPr>
      </w:pPr>
      <w:r w:rsidRPr="00AB1BF8">
        <w:rPr>
          <w:rFonts w:asciiTheme="minorHAnsi" w:hAnsiTheme="minorHAnsi" w:cstheme="minorHAnsi"/>
          <w:b/>
          <w:bCs/>
          <w:sz w:val="22"/>
          <w:szCs w:val="22"/>
          <w:lang w:val="en-US"/>
        </w:rPr>
        <w:t>Sustainability and Governance</w:t>
      </w:r>
      <w:r w:rsidR="00E716DE" w:rsidRPr="00AB1BF8">
        <w:rPr>
          <w:rFonts w:asciiTheme="minorHAnsi" w:hAnsiTheme="minorHAnsi" w:cstheme="minorHAnsi"/>
          <w:i/>
          <w:iCs/>
          <w:sz w:val="22"/>
          <w:szCs w:val="22"/>
          <w:lang w:val="en-US"/>
        </w:rPr>
        <w:t xml:space="preserve"> </w:t>
      </w:r>
      <w:r w:rsidR="00E716DE" w:rsidRPr="00AB1BF8">
        <w:rPr>
          <w:rFonts w:asciiTheme="minorHAnsi" w:hAnsiTheme="minorHAnsi" w:cstheme="minorHAnsi"/>
          <w:i/>
          <w:iCs/>
          <w:szCs w:val="22"/>
          <w:lang w:val="en-US"/>
        </w:rPr>
        <w:t xml:space="preserve">– </w:t>
      </w:r>
      <w:r w:rsidR="00A158E8" w:rsidRPr="00AB1BF8">
        <w:rPr>
          <w:rFonts w:asciiTheme="minorHAnsi" w:hAnsiTheme="minorHAnsi" w:cstheme="minorHAnsi"/>
          <w:i/>
          <w:iCs/>
        </w:rPr>
        <w:t>Build a strong foundation for the organisation’s long-term success, leadership and influence</w:t>
      </w:r>
      <w:r w:rsidR="00A158E8" w:rsidRPr="00AB1BF8" w:rsidDel="00A158E8">
        <w:rPr>
          <w:rFonts w:asciiTheme="minorHAnsi" w:hAnsiTheme="minorHAnsi" w:cstheme="minorHAnsi"/>
          <w:i/>
          <w:iCs/>
          <w:szCs w:val="22"/>
          <w:lang w:val="en-US"/>
        </w:rPr>
        <w:t xml:space="preserve"> </w:t>
      </w:r>
    </w:p>
    <w:p w14:paraId="2B9960B1" w14:textId="77777777" w:rsidR="00A158E8" w:rsidRPr="00AB1BF8" w:rsidRDefault="00A158E8" w:rsidP="00A158E8">
      <w:pPr>
        <w:rPr>
          <w:rFonts w:ascii="Calibri" w:hAnsi="Calibri" w:cs="Calibri"/>
          <w:szCs w:val="22"/>
          <w:lang w:val="en-US"/>
        </w:rPr>
      </w:pPr>
    </w:p>
    <w:p w14:paraId="6606AC9B" w14:textId="77777777" w:rsidR="00A158E8" w:rsidRPr="00AB1BF8" w:rsidRDefault="00A158E8" w:rsidP="00A158E8">
      <w:pPr>
        <w:rPr>
          <w:rFonts w:ascii="Calibri" w:hAnsi="Calibri" w:cs="Calibri"/>
          <w:szCs w:val="22"/>
          <w:lang w:val="en-US"/>
        </w:rPr>
      </w:pPr>
    </w:p>
    <w:p w14:paraId="2F30AA09" w14:textId="77777777" w:rsidR="00A158E8" w:rsidRPr="00AB1BF8" w:rsidRDefault="00A158E8" w:rsidP="00A158E8">
      <w:pPr>
        <w:rPr>
          <w:rFonts w:ascii="Calibri" w:hAnsi="Calibri" w:cs="Calibri"/>
          <w:szCs w:val="22"/>
          <w:lang w:val="en-US"/>
        </w:rPr>
      </w:pPr>
    </w:p>
    <w:p w14:paraId="5C5A9B25" w14:textId="77777777" w:rsidR="00A158E8" w:rsidRPr="00AB1BF8" w:rsidRDefault="00A158E8" w:rsidP="00A158E8">
      <w:pPr>
        <w:rPr>
          <w:rFonts w:ascii="Calibri" w:hAnsi="Calibri" w:cs="Calibri"/>
          <w:szCs w:val="22"/>
          <w:lang w:val="en-US"/>
        </w:rPr>
      </w:pPr>
    </w:p>
    <w:p w14:paraId="37F5443A" w14:textId="77777777" w:rsidR="00A158E8" w:rsidRPr="00AB1BF8" w:rsidRDefault="00A158E8" w:rsidP="00A158E8">
      <w:pPr>
        <w:rPr>
          <w:rFonts w:ascii="Calibri" w:hAnsi="Calibri" w:cs="Calibri"/>
          <w:szCs w:val="22"/>
          <w:lang w:val="en-US"/>
        </w:rPr>
      </w:pPr>
    </w:p>
    <w:p w14:paraId="61345A1C" w14:textId="77777777" w:rsidR="00A158E8" w:rsidRPr="00AB1BF8" w:rsidRDefault="00A158E8" w:rsidP="00A158E8">
      <w:pPr>
        <w:rPr>
          <w:rFonts w:ascii="Calibri" w:hAnsi="Calibri" w:cs="Calibri"/>
          <w:szCs w:val="22"/>
          <w:lang w:val="en-US"/>
        </w:rPr>
      </w:pPr>
    </w:p>
    <w:p w14:paraId="1AE8D8D8" w14:textId="77777777" w:rsidR="00A158E8" w:rsidRPr="00AB1BF8" w:rsidRDefault="00A158E8" w:rsidP="00A158E8">
      <w:pPr>
        <w:rPr>
          <w:rFonts w:ascii="Calibri" w:hAnsi="Calibri" w:cs="Calibri"/>
          <w:szCs w:val="22"/>
          <w:lang w:val="en-US"/>
        </w:rPr>
      </w:pPr>
    </w:p>
    <w:p w14:paraId="5E6237ED" w14:textId="77777777" w:rsidR="00A158E8" w:rsidRPr="00AB1BF8" w:rsidRDefault="00A158E8" w:rsidP="00A158E8">
      <w:pPr>
        <w:rPr>
          <w:rFonts w:ascii="Calibri" w:hAnsi="Calibri" w:cs="Calibri"/>
          <w:szCs w:val="22"/>
          <w:lang w:val="en-US"/>
        </w:rPr>
      </w:pPr>
    </w:p>
    <w:p w14:paraId="5173B369" w14:textId="77777777" w:rsidR="00A158E8" w:rsidRPr="00AB1BF8" w:rsidRDefault="00A158E8" w:rsidP="00A158E8">
      <w:pPr>
        <w:rPr>
          <w:rFonts w:ascii="Calibri" w:hAnsi="Calibri" w:cs="Calibri"/>
          <w:szCs w:val="22"/>
          <w:lang w:val="en-US"/>
        </w:rPr>
      </w:pPr>
    </w:p>
    <w:p w14:paraId="1DA8CD1E" w14:textId="77777777" w:rsidR="00A158E8" w:rsidRPr="00AB1BF8" w:rsidRDefault="00A158E8" w:rsidP="00A158E8">
      <w:pPr>
        <w:rPr>
          <w:rFonts w:ascii="Calibri" w:hAnsi="Calibri" w:cs="Calibri"/>
          <w:szCs w:val="22"/>
          <w:lang w:val="en-US"/>
        </w:rPr>
      </w:pPr>
    </w:p>
    <w:p w14:paraId="5EAA59DE" w14:textId="77777777" w:rsidR="00A158E8" w:rsidRPr="00AB1BF8" w:rsidRDefault="00A158E8" w:rsidP="00A158E8">
      <w:pPr>
        <w:rPr>
          <w:rFonts w:ascii="Calibri" w:hAnsi="Calibri" w:cs="Calibri"/>
          <w:szCs w:val="22"/>
          <w:lang w:val="en-US"/>
        </w:rPr>
      </w:pPr>
    </w:p>
    <w:p w14:paraId="523C4EE8" w14:textId="77777777" w:rsidR="00A158E8" w:rsidRPr="00AB1BF8" w:rsidRDefault="00A158E8" w:rsidP="00A158E8">
      <w:pPr>
        <w:rPr>
          <w:rFonts w:ascii="Calibri" w:hAnsi="Calibri" w:cs="Calibri"/>
          <w:szCs w:val="22"/>
          <w:lang w:val="en-US"/>
        </w:rPr>
      </w:pPr>
    </w:p>
    <w:p w14:paraId="59BAAD27" w14:textId="77777777" w:rsidR="00A158E8" w:rsidRPr="00AB1BF8" w:rsidRDefault="00A158E8" w:rsidP="00A158E8">
      <w:pPr>
        <w:rPr>
          <w:rFonts w:ascii="Calibri" w:hAnsi="Calibri" w:cs="Calibri"/>
          <w:szCs w:val="22"/>
          <w:lang w:val="en-US"/>
        </w:rPr>
      </w:pPr>
    </w:p>
    <w:p w14:paraId="0F551FFD" w14:textId="77777777" w:rsidR="00A158E8" w:rsidRPr="00AB1BF8" w:rsidRDefault="00A158E8" w:rsidP="00A158E8">
      <w:pPr>
        <w:rPr>
          <w:rFonts w:ascii="Calibri" w:hAnsi="Calibri" w:cs="Calibri"/>
          <w:szCs w:val="22"/>
          <w:lang w:val="en-US"/>
        </w:rPr>
      </w:pPr>
    </w:p>
    <w:p w14:paraId="034E3E97" w14:textId="77777777" w:rsidR="00A158E8" w:rsidRPr="00AB1BF8" w:rsidRDefault="00A158E8" w:rsidP="00A158E8">
      <w:pPr>
        <w:rPr>
          <w:rFonts w:ascii="Calibri" w:hAnsi="Calibri" w:cs="Calibri"/>
          <w:szCs w:val="22"/>
          <w:lang w:val="en-US"/>
        </w:rPr>
      </w:pPr>
    </w:p>
    <w:p w14:paraId="1CD8681E" w14:textId="2C9D623C" w:rsidR="00625DD4" w:rsidRDefault="00840753" w:rsidP="00164DD5">
      <w:pPr>
        <w:ind w:left="720"/>
        <w:rPr>
          <w:rFonts w:ascii="Calibri" w:hAnsi="Calibri" w:cs="Calibri"/>
          <w:b/>
          <w:bCs/>
          <w:szCs w:val="22"/>
          <w:lang w:val="en-US"/>
        </w:rPr>
      </w:pPr>
      <w:r>
        <w:rPr>
          <w:noProof/>
        </w:rPr>
        <w:lastRenderedPageBreak/>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97F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89EC0"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0097C"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t>Your Contribution</w:t>
            </w:r>
          </w:p>
        </w:tc>
      </w:tr>
    </w:tbl>
    <w:bookmarkEnd w:id="2"/>
    <w:p w14:paraId="39B4BB2D" w14:textId="77777777" w:rsidR="001743BB" w:rsidRPr="001743BB" w:rsidRDefault="001743BB" w:rsidP="001743BB">
      <w:pPr>
        <w:jc w:val="both"/>
        <w:rPr>
          <w:rFonts w:asciiTheme="minorHAnsi" w:eastAsia="Arial" w:hAnsiTheme="minorHAnsi" w:cstheme="minorHAnsi"/>
          <w:szCs w:val="22"/>
        </w:rPr>
      </w:pPr>
      <w:r w:rsidRPr="001743BB">
        <w:rPr>
          <w:rFonts w:asciiTheme="minorHAnsi" w:eastAsia="Arial" w:hAnsiTheme="minorHAnsi" w:cstheme="minorHAnsi"/>
          <w:szCs w:val="22"/>
        </w:rPr>
        <w:t xml:space="preserve">This position will be employed within a team that supports the governance function for the North Queensland networked hub model (networked hub). Various functions of the networked hub will be provided by external stakeholders, and the team will work closely with all stakeholders to support the governance function. The networked hub will enhance the local DFV immediate responses for victim-survivors and strengthen referral pathways across the Local Governance Areas (LGA) of Townsville City, Burdekin, Hinchinbrook and Palm Island. The governance function </w:t>
      </w:r>
      <w:r w:rsidRPr="001743BB">
        <w:rPr>
          <w:rFonts w:asciiTheme="minorHAnsi" w:hAnsiTheme="minorHAnsi" w:cstheme="minorHAnsi"/>
          <w:szCs w:val="22"/>
        </w:rPr>
        <w:t>provides strategic oversight of the networked hub. The function will monitor the overall progress of the model, identify trends and emerging issues to ensure the model works effectively and efficiently for victim-survivors. This will ensure that practitioners are supported in their roles to deliver safe and effective outcomes for victim-survivors.</w:t>
      </w:r>
    </w:p>
    <w:p w14:paraId="08DB5FF4" w14:textId="77777777" w:rsidR="00FC3708" w:rsidRPr="00A24B7B" w:rsidRDefault="00106A72">
      <w:pPr>
        <w:spacing w:before="40" w:after="40"/>
        <w:ind w:right="457"/>
        <w:rPr>
          <w:rStyle w:val="PlaceholderText"/>
          <w:rFonts w:eastAsia="Calibri"/>
        </w:rPr>
      </w:pPr>
      <w:r w:rsidRPr="00106A72">
        <w:rPr>
          <w:rFonts w:ascii="Calibri" w:hAnsi="Calibri" w:cs="Calibri"/>
        </w:rPr>
        <w:t>The Project and Administration Officer supports the Governance Lead and broader governance team by coordinating governance logistics, meetings, records, communications and document control for the North Queensland networked hub model. The role ensures governance meetings are well organised, agendas and papers are prepared and distributed, minutes and action registers are accurate and current, agreed actions are followed up in a timely manner, and governance records are maintained to support accountability, transparency and effective decision-making.</w:t>
      </w: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10684DEF" w14:textId="77777777" w:rsidR="00DE7BC1" w:rsidRDefault="00DE7BC1" w:rsidP="00A917FA">
      <w:pPr>
        <w:ind w:left="289" w:hanging="289"/>
        <w:rPr>
          <w:rFonts w:ascii="Calibri" w:hAnsi="Calibri" w:cs="Calibri"/>
          <w:b/>
          <w:szCs w:val="22"/>
          <w:lang w:val="en-US"/>
        </w:rPr>
      </w:pPr>
    </w:p>
    <w:p w14:paraId="0C828DCA" w14:textId="77777777" w:rsidR="00DE7BC1" w:rsidRPr="00B86116" w:rsidRDefault="00DE7BC1" w:rsidP="00A917FA">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7A6802A4" w14:textId="77777777" w:rsidR="00FC3708" w:rsidRPr="00A24B7B" w:rsidRDefault="0023368A" w:rsidP="008F3CE9">
      <w:pPr>
        <w:rPr>
          <w:rStyle w:val="PlaceholderText"/>
          <w:rFonts w:eastAsia="Calibri"/>
        </w:rPr>
      </w:pPr>
      <w:r w:rsidRPr="00BF3405">
        <w:rPr>
          <w:rFonts w:ascii="Calibri" w:hAnsi="Calibri" w:cs="Calibri"/>
        </w:rPr>
        <w:t xml:space="preserve">The </w:t>
      </w:r>
      <w:r w:rsidR="0047416B" w:rsidRPr="0047416B">
        <w:rPr>
          <w:rFonts w:ascii="Calibri" w:hAnsi="Calibri" w:cs="Calibri"/>
        </w:rPr>
        <w:t>Project</w:t>
      </w:r>
      <w:r w:rsidRPr="00BF3405">
        <w:rPr>
          <w:rFonts w:ascii="Calibri" w:hAnsi="Calibri" w:cs="Calibri"/>
        </w:rPr>
        <w:t xml:space="preserve"> and </w:t>
      </w:r>
      <w:r w:rsidR="0047416B" w:rsidRPr="0047416B">
        <w:rPr>
          <w:rFonts w:ascii="Calibri" w:hAnsi="Calibri" w:cs="Calibri"/>
        </w:rPr>
        <w:t>Administration</w:t>
      </w:r>
      <w:r w:rsidRPr="00BF3405">
        <w:rPr>
          <w:rFonts w:ascii="Calibri" w:hAnsi="Calibri" w:cs="Calibri"/>
        </w:rPr>
        <w:t xml:space="preserve"> Officer will:</w:t>
      </w:r>
    </w:p>
    <w:p w14:paraId="3EA9C2B7" w14:textId="77777777" w:rsidR="00A30F6B" w:rsidRDefault="00A30F6B" w:rsidP="00A917FA">
      <w:pPr>
        <w:rPr>
          <w:rStyle w:val="PlaceholderText"/>
          <w:rFonts w:ascii="Calibri" w:eastAsia="Calibri" w:hAnsi="Calibri"/>
        </w:rPr>
      </w:pPr>
    </w:p>
    <w:p w14:paraId="16DA7FF0" w14:textId="77777777" w:rsidR="0047416B" w:rsidRDefault="0047416B" w:rsidP="0047416B">
      <w:pPr>
        <w:pStyle w:val="ListParagraph"/>
        <w:numPr>
          <w:ilvl w:val="0"/>
          <w:numId w:val="9"/>
        </w:numPr>
        <w:rPr>
          <w:kern w:val="2"/>
          <w14:ligatures w14:val="standardContextual"/>
        </w:rPr>
      </w:pPr>
      <w:r>
        <w:rPr>
          <w:rFonts w:ascii="Calibri" w:hAnsi="Calibri" w:cs="Calibri"/>
        </w:rPr>
        <w:t>Coordinate governance meeting logistics, including scheduling meetings, confirming attendance, booking venues or online meeting links, arranging resources and supporting smooth meeting delivery.</w:t>
      </w:r>
    </w:p>
    <w:p w14:paraId="576ACDAA" w14:textId="77777777" w:rsidR="0047416B" w:rsidRDefault="0047416B" w:rsidP="0047416B">
      <w:pPr>
        <w:pStyle w:val="ListParagraph"/>
        <w:numPr>
          <w:ilvl w:val="0"/>
          <w:numId w:val="9"/>
        </w:numPr>
      </w:pPr>
      <w:r>
        <w:rPr>
          <w:rFonts w:ascii="Calibri" w:hAnsi="Calibri" w:cs="Calibri"/>
        </w:rPr>
        <w:t>Prepare, collate and distribute agendas, meeting papers, briefing materials and supporting documents in consultation with the Governance Lead and relevant stakeholders.</w:t>
      </w:r>
    </w:p>
    <w:p w14:paraId="3760C46E" w14:textId="77777777" w:rsidR="0047416B" w:rsidRDefault="0047416B" w:rsidP="0047416B">
      <w:pPr>
        <w:pStyle w:val="ListParagraph"/>
        <w:numPr>
          <w:ilvl w:val="0"/>
          <w:numId w:val="9"/>
        </w:numPr>
      </w:pPr>
      <w:r>
        <w:rPr>
          <w:rFonts w:ascii="Calibri" w:hAnsi="Calibri" w:cs="Calibri"/>
        </w:rPr>
        <w:lastRenderedPageBreak/>
        <w:t>Record accurate minutes, decisions, discussion points and agreed actions for governance meetings and circulate endorsed records within agreed timeframes.</w:t>
      </w:r>
    </w:p>
    <w:p w14:paraId="165C895A" w14:textId="77777777" w:rsidR="0047416B" w:rsidRDefault="0047416B" w:rsidP="0047416B">
      <w:pPr>
        <w:pStyle w:val="ListParagraph"/>
        <w:numPr>
          <w:ilvl w:val="0"/>
          <w:numId w:val="9"/>
        </w:numPr>
      </w:pPr>
      <w:r>
        <w:rPr>
          <w:rFonts w:ascii="Calibri" w:hAnsi="Calibri" w:cs="Calibri"/>
        </w:rPr>
        <w:t>Maintain action registers, decision logs, attendance records, correspondence registers and other governance records, ensuring actions are tracked, followed up and reported to the Governance Lead.</w:t>
      </w:r>
    </w:p>
    <w:p w14:paraId="770E0FEB" w14:textId="77777777" w:rsidR="0047416B" w:rsidRDefault="0047416B" w:rsidP="0047416B">
      <w:pPr>
        <w:pStyle w:val="ListParagraph"/>
        <w:numPr>
          <w:ilvl w:val="0"/>
          <w:numId w:val="9"/>
        </w:numPr>
      </w:pPr>
      <w:r>
        <w:rPr>
          <w:rFonts w:ascii="Calibri" w:hAnsi="Calibri" w:cs="Calibri"/>
        </w:rPr>
        <w:t>Support document control processes, including version control, filing, storage, naming conventions, distribution lists and retrieval of approved governance documents.</w:t>
      </w:r>
    </w:p>
    <w:p w14:paraId="71859C7C" w14:textId="77777777" w:rsidR="0047416B" w:rsidRDefault="0047416B" w:rsidP="0047416B">
      <w:pPr>
        <w:pStyle w:val="ListParagraph"/>
        <w:numPr>
          <w:ilvl w:val="0"/>
          <w:numId w:val="9"/>
        </w:numPr>
      </w:pPr>
      <w:r>
        <w:rPr>
          <w:rFonts w:ascii="Calibri" w:hAnsi="Calibri" w:cs="Calibri"/>
        </w:rPr>
        <w:t>Coordinate stakeholder communications related to governance meetings, papers, actions, timelines, records and follow-up requirements.</w:t>
      </w:r>
    </w:p>
    <w:p w14:paraId="2DD13377" w14:textId="77777777" w:rsidR="0047416B" w:rsidRDefault="0047416B" w:rsidP="0047416B">
      <w:pPr>
        <w:pStyle w:val="ListParagraph"/>
        <w:numPr>
          <w:ilvl w:val="0"/>
          <w:numId w:val="9"/>
        </w:numPr>
      </w:pPr>
      <w:r>
        <w:rPr>
          <w:rFonts w:ascii="Calibri" w:hAnsi="Calibri" w:cs="Calibri"/>
        </w:rPr>
        <w:t>Provide administrative and project support to the Governance Lead, including maintaining calendars, workplans, registers, contact lists, task trackers and reporting timelines.</w:t>
      </w:r>
    </w:p>
    <w:p w14:paraId="4DB01DCB" w14:textId="77777777" w:rsidR="0047416B" w:rsidRDefault="0047416B" w:rsidP="0047416B">
      <w:pPr>
        <w:pStyle w:val="ListParagraph"/>
        <w:numPr>
          <w:ilvl w:val="0"/>
          <w:numId w:val="9"/>
        </w:numPr>
      </w:pPr>
      <w:r>
        <w:rPr>
          <w:rFonts w:ascii="Calibri" w:hAnsi="Calibri" w:cs="Calibri"/>
        </w:rPr>
        <w:t>Support timely follow-up of agreed actions by liaising with internal teams, partner organisations, government agencies, funders and other stakeholders as directed.</w:t>
      </w:r>
    </w:p>
    <w:p w14:paraId="7873CC1C" w14:textId="77777777" w:rsidR="0047416B" w:rsidRDefault="0047416B" w:rsidP="0047416B">
      <w:pPr>
        <w:pStyle w:val="ListParagraph"/>
        <w:numPr>
          <w:ilvl w:val="0"/>
          <w:numId w:val="9"/>
        </w:numPr>
      </w:pPr>
      <w:r>
        <w:rPr>
          <w:rFonts w:ascii="Calibri" w:hAnsi="Calibri" w:cs="Calibri"/>
        </w:rPr>
        <w:t>Ensure meeting records, communications and governance documentation are managed in accordance with privacy, confidentiality, records management, funding, policy and organisational requirements.</w:t>
      </w:r>
    </w:p>
    <w:p w14:paraId="0D6A466F" w14:textId="77777777" w:rsidR="0047416B" w:rsidRDefault="0047416B" w:rsidP="0047416B">
      <w:pPr>
        <w:pStyle w:val="ListParagraph"/>
        <w:numPr>
          <w:ilvl w:val="0"/>
          <w:numId w:val="9"/>
        </w:numPr>
      </w:pPr>
      <w:r>
        <w:rPr>
          <w:rFonts w:ascii="Calibri" w:hAnsi="Calibri" w:cs="Calibri"/>
        </w:rPr>
        <w:t>Contribute to culturally safe, respectful and well organised governance processes that support effective collaboration, accountability and continuous improvement.</w:t>
      </w: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91AD015"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5C45EE">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5D52CBCF" w14:textId="77777777" w:rsidR="00B86116" w:rsidRPr="004217C2" w:rsidRDefault="00B86116" w:rsidP="00A917FA">
      <w:pPr>
        <w:ind w:left="360"/>
        <w:rPr>
          <w:rFonts w:ascii="Calibri" w:hAnsi="Calibri"/>
          <w:color w:val="000000"/>
          <w:szCs w:val="22"/>
          <w:lang w:eastAsia="en-AU"/>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7653E99C" w14:textId="77777777" w:rsidR="00FC3708" w:rsidRPr="00A24B7B" w:rsidRDefault="0023368A" w:rsidP="009B0544">
      <w:pPr>
        <w:rPr>
          <w:rStyle w:val="PlaceholderText"/>
          <w:rFonts w:eastAsia="Calibri"/>
        </w:rPr>
      </w:pPr>
      <w:r w:rsidRPr="002978BA">
        <w:rPr>
          <w:rFonts w:ascii="Calibri" w:hAnsi="Calibri" w:cs="Calibri"/>
        </w:rPr>
        <w:t xml:space="preserve">This position reports directly to the </w:t>
      </w:r>
      <w:r w:rsidRPr="00897B89">
        <w:rPr>
          <w:rFonts w:ascii="Calibri" w:hAnsi="Calibri" w:cs="Calibri"/>
        </w:rPr>
        <w:t>Governance Lead</w:t>
      </w:r>
      <w:r w:rsidRPr="002978BA">
        <w:rPr>
          <w:rFonts w:ascii="Calibri" w:hAnsi="Calibri" w:cs="Calibri"/>
        </w:rPr>
        <w:t xml:space="preserve"> and </w:t>
      </w:r>
      <w:r w:rsidRPr="00897B89">
        <w:rPr>
          <w:rFonts w:ascii="Calibri" w:hAnsi="Calibri" w:cs="Calibri"/>
        </w:rPr>
        <w:t xml:space="preserve">works collaboratively </w:t>
      </w:r>
      <w:r w:rsidR="002720A1" w:rsidRPr="002720A1">
        <w:rPr>
          <w:rFonts w:ascii="Calibri" w:hAnsi="Calibri" w:cs="Calibri"/>
        </w:rPr>
        <w:t>within</w:t>
      </w:r>
      <w:r w:rsidRPr="00897B89">
        <w:rPr>
          <w:rFonts w:ascii="Calibri" w:hAnsi="Calibri" w:cs="Calibri"/>
        </w:rPr>
        <w:t xml:space="preserve"> </w:t>
      </w:r>
      <w:r w:rsidRPr="002978BA">
        <w:rPr>
          <w:rFonts w:ascii="Calibri" w:hAnsi="Calibri" w:cs="Calibri"/>
        </w:rPr>
        <w:t xml:space="preserve">the </w:t>
      </w:r>
      <w:r w:rsidR="002720A1" w:rsidRPr="002720A1">
        <w:rPr>
          <w:rFonts w:ascii="Calibri" w:hAnsi="Calibri" w:cs="Calibri"/>
        </w:rPr>
        <w:t>governance team, including the Data</w:t>
      </w:r>
      <w:r w:rsidRPr="002978BA">
        <w:rPr>
          <w:rFonts w:ascii="Calibri" w:hAnsi="Calibri" w:cs="Calibri"/>
        </w:rPr>
        <w:t xml:space="preserve"> and </w:t>
      </w:r>
      <w:r w:rsidR="002720A1" w:rsidRPr="002720A1">
        <w:rPr>
          <w:rFonts w:ascii="Calibri" w:hAnsi="Calibri" w:cs="Calibri"/>
        </w:rPr>
        <w:t>Quality</w:t>
      </w:r>
      <w:r w:rsidRPr="002978BA">
        <w:rPr>
          <w:rFonts w:ascii="Calibri" w:hAnsi="Calibri" w:cs="Calibri"/>
        </w:rPr>
        <w:t xml:space="preserve"> Officer</w:t>
      </w:r>
      <w:r w:rsidRPr="00897B89">
        <w:rPr>
          <w:rFonts w:ascii="Calibri" w:hAnsi="Calibri" w:cs="Calibri"/>
        </w:rPr>
        <w:t xml:space="preserve">, </w:t>
      </w:r>
      <w:r w:rsidRPr="002978BA">
        <w:rPr>
          <w:rFonts w:ascii="Calibri" w:hAnsi="Calibri" w:cs="Calibri"/>
        </w:rPr>
        <w:t xml:space="preserve">Community and Youth Services leaders, TAIHS programs, corporate support functions, partner organisations, government agencies, funders and </w:t>
      </w:r>
      <w:r w:rsidRPr="00897B89">
        <w:rPr>
          <w:rFonts w:ascii="Calibri" w:hAnsi="Calibri" w:cs="Calibri"/>
        </w:rPr>
        <w:t>other</w:t>
      </w:r>
      <w:r w:rsidRPr="002978BA">
        <w:rPr>
          <w:rFonts w:ascii="Calibri" w:hAnsi="Calibri" w:cs="Calibri"/>
        </w:rPr>
        <w:t xml:space="preserve"> stakeholders to support effective governance</w:t>
      </w:r>
      <w:r w:rsidR="002720A1" w:rsidRPr="002720A1">
        <w:rPr>
          <w:rFonts w:ascii="Calibri" w:hAnsi="Calibri" w:cs="Calibri"/>
        </w:rPr>
        <w:t xml:space="preserve"> logistics, meeting coordination, communications, records management</w:t>
      </w:r>
      <w:r w:rsidRPr="00897B89">
        <w:rPr>
          <w:rFonts w:ascii="Calibri" w:hAnsi="Calibri" w:cs="Calibri"/>
        </w:rPr>
        <w:t xml:space="preserve"> and </w:t>
      </w:r>
      <w:r w:rsidR="002720A1" w:rsidRPr="002720A1">
        <w:rPr>
          <w:rFonts w:ascii="Calibri" w:hAnsi="Calibri" w:cs="Calibri"/>
        </w:rPr>
        <w:t>follow-up of agreed actions</w:t>
      </w:r>
      <w:r w:rsidRPr="002978BA">
        <w:rPr>
          <w:rFonts w:ascii="Calibri" w:hAnsi="Calibri" w:cs="Calibri"/>
        </w:rPr>
        <w:t>.</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6751FBCE" w14:textId="77777777" w:rsidR="00FC3708" w:rsidRPr="00A24B7B" w:rsidRDefault="0023368A" w:rsidP="00682C10">
      <w:pPr>
        <w:rPr>
          <w:rStyle w:val="PlaceholderText"/>
          <w:rFonts w:eastAsia="Calibri"/>
        </w:rPr>
      </w:pPr>
      <w:r>
        <w:rPr>
          <w:rFonts w:ascii="Calibri" w:hAnsi="Calibri" w:cs="Calibri"/>
        </w:rPr>
        <w:lastRenderedPageBreak/>
        <w:t xml:space="preserve">This position exercises delegations in accordance with the TAIHS Delegations Policy and any approved </w:t>
      </w:r>
      <w:r w:rsidR="00843A7A" w:rsidRPr="00843A7A">
        <w:rPr>
          <w:rFonts w:ascii="Calibri" w:hAnsi="Calibri" w:cs="Calibri"/>
        </w:rPr>
        <w:t>administrative, project support, meeting coordination, records management</w:t>
      </w:r>
      <w:r>
        <w:rPr>
          <w:rFonts w:ascii="Calibri" w:hAnsi="Calibri" w:cs="Calibri"/>
        </w:rPr>
        <w:t xml:space="preserve"> or </w:t>
      </w:r>
      <w:r w:rsidR="00843A7A" w:rsidRPr="00843A7A">
        <w:rPr>
          <w:rFonts w:ascii="Calibri" w:hAnsi="Calibri" w:cs="Calibri"/>
        </w:rPr>
        <w:t>document control</w:t>
      </w:r>
      <w:r w:rsidRPr="00561078">
        <w:rPr>
          <w:rFonts w:ascii="Calibri" w:hAnsi="Calibri" w:cs="Calibri"/>
        </w:rPr>
        <w:t xml:space="preserve"> responsibilities</w:t>
      </w:r>
      <w:r>
        <w:rPr>
          <w:rFonts w:ascii="Calibri" w:hAnsi="Calibri" w:cs="Calibri"/>
        </w:rPr>
        <w:t xml:space="preserve"> assigned to the role. The position is expected to escalate matters outside its authority to the </w:t>
      </w:r>
      <w:r w:rsidRPr="00561078">
        <w:rPr>
          <w:rFonts w:ascii="Calibri" w:hAnsi="Calibri" w:cs="Calibri"/>
        </w:rPr>
        <w:t>Governance Lead</w:t>
      </w:r>
      <w:r>
        <w:rPr>
          <w:rFonts w:ascii="Calibri" w:hAnsi="Calibri" w:cs="Calibri"/>
        </w:rPr>
        <w:t>.</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0CB10592" w14:textId="77777777" w:rsidR="00843A7A" w:rsidRDefault="00843A7A" w:rsidP="00843A7A">
      <w:pPr>
        <w:pStyle w:val="ListParagraph"/>
        <w:numPr>
          <w:ilvl w:val="0"/>
          <w:numId w:val="24"/>
        </w:numPr>
        <w:rPr>
          <w:kern w:val="2"/>
          <w14:ligatures w14:val="standardContextual"/>
        </w:rPr>
      </w:pPr>
      <w:r>
        <w:rPr>
          <w:rFonts w:ascii="Calibri" w:hAnsi="Calibri" w:cs="Calibri"/>
        </w:rPr>
        <w:t>Relevant qualifications and/or demonstrated equivalent experience in administration, project support, governance support, business administration, community services or a related field.</w:t>
      </w:r>
    </w:p>
    <w:p w14:paraId="7E2F7027" w14:textId="77777777" w:rsidR="00843A7A" w:rsidRDefault="00843A7A" w:rsidP="00843A7A">
      <w:pPr>
        <w:pStyle w:val="ListParagraph"/>
        <w:numPr>
          <w:ilvl w:val="0"/>
          <w:numId w:val="24"/>
        </w:numPr>
      </w:pPr>
      <w:r>
        <w:rPr>
          <w:rFonts w:ascii="Calibri" w:hAnsi="Calibri" w:cs="Calibri"/>
        </w:rPr>
        <w:t>Demonstrated experience coordinating meetings, preparing agendas and papers, recording minutes, tracking actions and supporting timely follow-up.</w:t>
      </w:r>
    </w:p>
    <w:p w14:paraId="7CEE7842" w14:textId="77777777" w:rsidR="00843A7A" w:rsidRDefault="00843A7A" w:rsidP="00843A7A">
      <w:pPr>
        <w:pStyle w:val="ListParagraph"/>
        <w:numPr>
          <w:ilvl w:val="0"/>
          <w:numId w:val="24"/>
        </w:numPr>
      </w:pPr>
      <w:r>
        <w:rPr>
          <w:rFonts w:ascii="Calibri" w:hAnsi="Calibri" w:cs="Calibri"/>
        </w:rPr>
        <w:t>Strong capability in records management, document control, register maintenance, correspondence coordination and administrative systems.</w:t>
      </w:r>
    </w:p>
    <w:p w14:paraId="638871FD" w14:textId="77777777" w:rsidR="00843A7A" w:rsidRDefault="00843A7A" w:rsidP="00843A7A">
      <w:pPr>
        <w:pStyle w:val="ListParagraph"/>
        <w:numPr>
          <w:ilvl w:val="0"/>
          <w:numId w:val="24"/>
        </w:numPr>
      </w:pPr>
      <w:r>
        <w:rPr>
          <w:rFonts w:ascii="Calibri" w:hAnsi="Calibri" w:cs="Calibri"/>
        </w:rPr>
        <w:t>Experience supporting projects, governance processes, stakeholder communications or multi-agency working groups.</w:t>
      </w:r>
    </w:p>
    <w:p w14:paraId="0489D40D" w14:textId="77777777" w:rsidR="00843A7A" w:rsidRDefault="00843A7A" w:rsidP="00843A7A">
      <w:pPr>
        <w:pStyle w:val="ListParagraph"/>
        <w:numPr>
          <w:ilvl w:val="0"/>
          <w:numId w:val="24"/>
        </w:numPr>
      </w:pPr>
      <w:r>
        <w:rPr>
          <w:rFonts w:ascii="Calibri" w:hAnsi="Calibri" w:cs="Calibri"/>
        </w:rPr>
        <w:t>Knowledge of privacy, confidentiality, records management and ethical information handling requirements.</w:t>
      </w:r>
    </w:p>
    <w:p w14:paraId="4CD17309" w14:textId="483BA398" w:rsidR="00292997" w:rsidRDefault="00292997" w:rsidP="00A917FA">
      <w:pPr>
        <w:rPr>
          <w:rFonts w:ascii="Calibri" w:hAnsi="Calibri" w:cs="Arial"/>
          <w:b/>
          <w:snapToGrid w:val="0"/>
          <w:color w:val="000000"/>
          <w:szCs w:val="22"/>
        </w:rPr>
      </w:pP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A917FA">
      <w:pPr>
        <w:pStyle w:val="RequirementsList"/>
        <w:numPr>
          <w:ilvl w:val="0"/>
          <w:numId w:val="5"/>
        </w:numPr>
        <w:spacing w:before="0" w:after="0" w:line="276"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77777777" w:rsidR="00292997" w:rsidRPr="00A917FA" w:rsidRDefault="00292997" w:rsidP="00A917FA">
      <w:pPr>
        <w:pStyle w:val="RequirementsList"/>
        <w:numPr>
          <w:ilvl w:val="0"/>
          <w:numId w:val="5"/>
        </w:numPr>
        <w:spacing w:before="0" w:after="0" w:line="276"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(or AHPRA registration if required)</w:t>
      </w:r>
    </w:p>
    <w:p w14:paraId="42856EB8" w14:textId="350324A6" w:rsidR="00292997" w:rsidRPr="00A917FA" w:rsidRDefault="00292997" w:rsidP="00A917FA">
      <w:pPr>
        <w:pStyle w:val="RequirementsList"/>
        <w:numPr>
          <w:ilvl w:val="0"/>
          <w:numId w:val="5"/>
        </w:numPr>
        <w:spacing w:before="0" w:after="0" w:line="276" w:lineRule="auto"/>
        <w:rPr>
          <w:rFonts w:ascii="Calibri" w:hAnsi="Calibri" w:cs="Calibri"/>
          <w:sz w:val="22"/>
          <w:szCs w:val="22"/>
        </w:rPr>
      </w:pPr>
      <w:r w:rsidRPr="00A917FA">
        <w:rPr>
          <w:rFonts w:ascii="Calibri" w:hAnsi="Calibri" w:cs="Calibri"/>
          <w:sz w:val="22"/>
          <w:szCs w:val="22"/>
        </w:rPr>
        <w:t xml:space="preserve">Current C Class Drivers Licence (Qld) </w:t>
      </w:r>
    </w:p>
    <w:p w14:paraId="2163DD0B" w14:textId="77777777" w:rsidR="00DE7BC1" w:rsidRDefault="005F1242" w:rsidP="00A917FA">
      <w:pPr>
        <w:pStyle w:val="RequirementsList"/>
        <w:numPr>
          <w:ilvl w:val="0"/>
          <w:numId w:val="5"/>
        </w:numPr>
        <w:spacing w:before="0" w:after="0" w:line="276"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232B7E40" w14:textId="77777777" w:rsidR="005C45EE" w:rsidRPr="005C45EE" w:rsidRDefault="005C45EE" w:rsidP="005C45EE">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Ability to perform the physical requirements of the role in a safe manner</w:t>
      </w:r>
    </w:p>
    <w:p w14:paraId="5697173E" w14:textId="5A334BFD" w:rsidR="005C45EE" w:rsidRPr="005C45EE" w:rsidRDefault="005C45EE" w:rsidP="005C45EE">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 xml:space="preserve">Offer of the position </w:t>
      </w:r>
      <w:r w:rsidR="00FE3DBC">
        <w:rPr>
          <w:rFonts w:asciiTheme="minorHAnsi" w:hAnsiTheme="minorHAnsi" w:cstheme="minorHAnsi"/>
          <w:sz w:val="22"/>
          <w:szCs w:val="22"/>
        </w:rPr>
        <w:t>may</w:t>
      </w:r>
      <w:r w:rsidRPr="005C45EE">
        <w:rPr>
          <w:rFonts w:asciiTheme="minorHAnsi" w:hAnsiTheme="minorHAnsi" w:cstheme="minorHAnsi"/>
          <w:sz w:val="22"/>
          <w:szCs w:val="22"/>
        </w:rPr>
        <w:t xml:space="preserve"> be subject to a pre-employment medical assessment to support the selection process. </w:t>
      </w:r>
    </w:p>
    <w:p w14:paraId="4393672D" w14:textId="77777777" w:rsidR="005C45EE" w:rsidRPr="00DD1662" w:rsidRDefault="005C45EE" w:rsidP="005C45EE">
      <w:pPr>
        <w:pStyle w:val="RequirementsList"/>
        <w:spacing w:before="0" w:after="0" w:line="276" w:lineRule="auto"/>
        <w:ind w:left="714"/>
        <w:rPr>
          <w:rFonts w:ascii="Calibri" w:hAnsi="Calibri" w:cs="Calibri"/>
          <w:sz w:val="22"/>
          <w:szCs w:val="22"/>
        </w:rPr>
      </w:pPr>
    </w:p>
    <w:p w14:paraId="6ED78B3A" w14:textId="77777777" w:rsidR="00A917FA" w:rsidRDefault="00A917FA" w:rsidP="00A917FA">
      <w:pPr>
        <w:rPr>
          <w:rFonts w:ascii="Calibri" w:hAnsi="Calibri" w:cs="Arial"/>
          <w:b/>
          <w:snapToGrid w:val="0"/>
          <w:color w:val="000000"/>
          <w:szCs w:val="22"/>
        </w:rPr>
      </w:pPr>
      <w:bookmarkStart w:id="4"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4"/>
    <w:p w14:paraId="5E1800E1" w14:textId="77777777" w:rsidR="00843A7A" w:rsidRDefault="00843A7A" w:rsidP="00843A7A">
      <w:pPr>
        <w:pStyle w:val="RequirementsList"/>
        <w:numPr>
          <w:ilvl w:val="0"/>
          <w:numId w:val="7"/>
        </w:numPr>
        <w:rPr>
          <w:kern w:val="2"/>
          <w:szCs w:val="16"/>
          <w14:ligatures w14:val="standardContextual"/>
        </w:rPr>
      </w:pPr>
      <w:r>
        <w:rPr>
          <w:rFonts w:ascii="Calibri" w:hAnsi="Calibri" w:cs="Calibri"/>
          <w:sz w:val="22"/>
          <w:szCs w:val="22"/>
        </w:rPr>
        <w:t xml:space="preserve">Highly </w:t>
      </w:r>
      <w:proofErr w:type="spellStart"/>
      <w:r>
        <w:rPr>
          <w:rFonts w:ascii="Calibri" w:hAnsi="Calibri" w:cs="Calibri"/>
          <w:sz w:val="22"/>
          <w:szCs w:val="22"/>
        </w:rPr>
        <w:t>organised</w:t>
      </w:r>
      <w:proofErr w:type="spellEnd"/>
      <w:r>
        <w:rPr>
          <w:rFonts w:ascii="Calibri" w:hAnsi="Calibri" w:cs="Calibri"/>
          <w:sz w:val="22"/>
          <w:szCs w:val="22"/>
        </w:rPr>
        <w:t xml:space="preserve"> and reliable, with strong attention to detail and the ability to manage competing priorities, deadlines, meeting cycles and follow-up requirements.</w:t>
      </w:r>
    </w:p>
    <w:p w14:paraId="59E6A3C9" w14:textId="77777777" w:rsidR="00843A7A" w:rsidRDefault="00843A7A" w:rsidP="00843A7A">
      <w:pPr>
        <w:pStyle w:val="RequirementsList"/>
        <w:numPr>
          <w:ilvl w:val="0"/>
          <w:numId w:val="7"/>
        </w:numPr>
      </w:pPr>
      <w:r>
        <w:rPr>
          <w:rFonts w:ascii="Calibri" w:hAnsi="Calibri" w:cs="Calibri"/>
          <w:sz w:val="22"/>
          <w:szCs w:val="22"/>
        </w:rPr>
        <w:t>Strong written and verbal communication skills, including the ability to prepare clear agendas, minutes, action records, correspondence and governance documents.</w:t>
      </w:r>
    </w:p>
    <w:p w14:paraId="00262D04" w14:textId="77777777" w:rsidR="00843A7A" w:rsidRDefault="00843A7A" w:rsidP="00843A7A">
      <w:pPr>
        <w:pStyle w:val="RequirementsList"/>
        <w:numPr>
          <w:ilvl w:val="0"/>
          <w:numId w:val="7"/>
        </w:numPr>
      </w:pPr>
      <w:r>
        <w:rPr>
          <w:rFonts w:ascii="Calibri" w:hAnsi="Calibri" w:cs="Calibri"/>
          <w:sz w:val="22"/>
          <w:szCs w:val="22"/>
        </w:rPr>
        <w:t>Demonstrated commitment to Aboriginal and Torres Strait Islander community control, cultural governance, cultural safety and respectful engagement with community, Elders, families and stakeholders.</w:t>
      </w:r>
    </w:p>
    <w:p w14:paraId="5399A182" w14:textId="77777777" w:rsidR="00843A7A" w:rsidRDefault="00843A7A" w:rsidP="00843A7A">
      <w:pPr>
        <w:pStyle w:val="RequirementsList"/>
        <w:numPr>
          <w:ilvl w:val="0"/>
          <w:numId w:val="7"/>
        </w:numPr>
      </w:pPr>
      <w:r>
        <w:rPr>
          <w:rFonts w:ascii="Calibri" w:hAnsi="Calibri" w:cs="Calibri"/>
          <w:sz w:val="22"/>
          <w:szCs w:val="22"/>
        </w:rPr>
        <w:t>Confident and professional stakeholder communication skills, with the ability to coordinate information, follow up agreed actions and maintain positive working relationships.</w:t>
      </w:r>
    </w:p>
    <w:p w14:paraId="799646A8" w14:textId="78536DD6" w:rsidR="004D2DDA" w:rsidRPr="00F30FB2" w:rsidRDefault="00843A7A" w:rsidP="00F30FB2">
      <w:pPr>
        <w:pStyle w:val="RequirementsList"/>
        <w:numPr>
          <w:ilvl w:val="0"/>
          <w:numId w:val="7"/>
        </w:numPr>
      </w:pPr>
      <w:r>
        <w:rPr>
          <w:rFonts w:ascii="Calibri" w:hAnsi="Calibri" w:cs="Calibri"/>
          <w:sz w:val="22"/>
          <w:szCs w:val="22"/>
        </w:rPr>
        <w:t>Accountable, discreet and consistent in managing confidential information, governance records, document control and administrative processes.</w:t>
      </w: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Default="006800C1" w:rsidP="00A917FA">
      <w:pPr>
        <w:pStyle w:val="RequirementsList"/>
        <w:numPr>
          <w:ilvl w:val="0"/>
          <w:numId w:val="7"/>
        </w:numPr>
        <w:spacing w:before="0" w:after="0" w:line="276" w:lineRule="auto"/>
        <w:rPr>
          <w:rFonts w:ascii="Calibri" w:hAnsi="Calibri" w:cs="Calibri"/>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429B1CA2" w14:textId="77777777" w:rsidR="00F30FB2" w:rsidRPr="00DD3EFD" w:rsidRDefault="00F30FB2" w:rsidP="00F30FB2">
      <w:pPr>
        <w:pStyle w:val="RequirementsList"/>
        <w:numPr>
          <w:ilvl w:val="0"/>
          <w:numId w:val="7"/>
        </w:numPr>
        <w:spacing w:before="0" w:after="0" w:line="240" w:lineRule="auto"/>
        <w:rPr>
          <w:rStyle w:val="PlaceholderText"/>
          <w:rFonts w:ascii="Calibri" w:hAnsi="Calibri" w:cs="Calibri"/>
          <w:color w:val="auto"/>
          <w:sz w:val="22"/>
          <w:szCs w:val="22"/>
        </w:rPr>
      </w:pPr>
      <w:r w:rsidRPr="0090008E">
        <w:rPr>
          <w:rFonts w:ascii="Calibri" w:hAnsi="Calibri" w:cs="Calibri"/>
          <w:sz w:val="22"/>
          <w:szCs w:val="22"/>
          <w:lang w:val="en-AU"/>
        </w:rPr>
        <w:t>TAIHS staff may be exposed to infectious diseases at work, and some patients, clients and community members may be more at risk of becoming very unwell. To help keep everyone safe, TAIHS strongly recommends that staff stay up to date with their immunisations</w:t>
      </w:r>
      <w:r>
        <w:rPr>
          <w:rFonts w:ascii="Calibri" w:hAnsi="Calibri" w:cs="Calibri"/>
          <w:sz w:val="22"/>
          <w:szCs w:val="22"/>
          <w:lang w:val="en-AU"/>
        </w:rPr>
        <w:t>, which are listed in the TAIHS Staff Immunisation Guidelines</w:t>
      </w:r>
    </w:p>
    <w:p w14:paraId="0DDC456D" w14:textId="77777777" w:rsidR="00F30FB2" w:rsidRPr="00DD3EFD" w:rsidRDefault="00F30FB2" w:rsidP="00F30FB2">
      <w:pPr>
        <w:pStyle w:val="RequirementsList"/>
        <w:spacing w:before="0" w:after="0" w:line="276" w:lineRule="auto"/>
        <w:ind w:left="780"/>
        <w:rPr>
          <w:rStyle w:val="PlaceholderText"/>
          <w:rFonts w:ascii="Calibri" w:hAnsi="Calibri" w:cs="Calibri"/>
          <w:color w:val="auto"/>
          <w:sz w:val="22"/>
          <w:szCs w:val="22"/>
        </w:rPr>
      </w:pP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the majority of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2A9ACE38">
            <wp:simplePos x="0" y="0"/>
            <wp:positionH relativeFrom="column">
              <wp:posOffset>1527810</wp:posOffset>
            </wp:positionH>
            <wp:positionV relativeFrom="paragraph">
              <wp:posOffset>5377815</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1"/>
      <w:footerReference w:type="default" r:id="rId12"/>
      <w:headerReference w:type="first" r:id="rId13"/>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3037" w14:textId="77777777" w:rsidR="00DC4EF2" w:rsidRDefault="00DC4EF2">
      <w:r>
        <w:separator/>
      </w:r>
    </w:p>
  </w:endnote>
  <w:endnote w:type="continuationSeparator" w:id="0">
    <w:p w14:paraId="1E5AA7CA" w14:textId="77777777" w:rsidR="00DC4EF2" w:rsidRDefault="00DC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660FD2BF"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00F30FB2">
      <w:rPr>
        <w:rFonts w:ascii="Calibri" w:hAnsi="Calibri" w:cs="Calibri"/>
        <w:noProof/>
        <w:sz w:val="16"/>
      </w:rPr>
      <w:t>_2595</w:t>
    </w:r>
    <w:r w:rsidRPr="00A917FA">
      <w:rPr>
        <w:rFonts w:ascii="Calibri" w:hAnsi="Calibri" w:cs="Calibri"/>
        <w:noProof/>
        <w:sz w:val="16"/>
      </w:rPr>
      <w:t>_</w:t>
    </w:r>
    <w:r w:rsidR="00BA2A16" w:rsidRPr="00A917FA">
      <w:rPr>
        <w:rFonts w:ascii="Calibri" w:hAnsi="Calibri" w:cs="Calibri"/>
        <w:noProof/>
        <w:sz w:val="16"/>
      </w:rPr>
      <w:t>Position</w:t>
    </w:r>
    <w:r w:rsidRPr="00A917FA">
      <w:rPr>
        <w:rFonts w:ascii="Calibri" w:hAnsi="Calibri" w:cs="Calibri"/>
        <w:noProof/>
        <w:sz w:val="16"/>
      </w:rPr>
      <w:t xml:space="preserve"> Description </w:t>
    </w:r>
    <w:r w:rsidR="00F30FB2">
      <w:rPr>
        <w:rFonts w:ascii="Calibri" w:hAnsi="Calibri" w:cs="Calibri"/>
        <w:noProof/>
        <w:sz w:val="16"/>
      </w:rPr>
      <w:t>Project and Admin Officer</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9547" w14:textId="77777777" w:rsidR="00DC4EF2" w:rsidRDefault="00DC4EF2">
      <w:r>
        <w:separator/>
      </w:r>
    </w:p>
  </w:footnote>
  <w:footnote w:type="continuationSeparator" w:id="0">
    <w:p w14:paraId="2C3BE433" w14:textId="77777777" w:rsidR="00DC4EF2" w:rsidRDefault="00DC4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579"/>
    <w:multiLevelType w:val="multilevel"/>
    <w:tmpl w:val="0CE4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8250CB"/>
    <w:multiLevelType w:val="multilevel"/>
    <w:tmpl w:val="771A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7191"/>
    <w:multiLevelType w:val="multilevel"/>
    <w:tmpl w:val="2168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5633F"/>
    <w:multiLevelType w:val="multilevel"/>
    <w:tmpl w:val="8D46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605BB"/>
    <w:multiLevelType w:val="multilevel"/>
    <w:tmpl w:val="EDD8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702CF"/>
    <w:multiLevelType w:val="multilevel"/>
    <w:tmpl w:val="CF3E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C2638"/>
    <w:multiLevelType w:val="multilevel"/>
    <w:tmpl w:val="DE30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E80740"/>
    <w:multiLevelType w:val="multilevel"/>
    <w:tmpl w:val="C856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50E9C"/>
    <w:multiLevelType w:val="multilevel"/>
    <w:tmpl w:val="5A62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B23B6"/>
    <w:multiLevelType w:val="multilevel"/>
    <w:tmpl w:val="6974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D5081"/>
    <w:multiLevelType w:val="multilevel"/>
    <w:tmpl w:val="673E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21DEB"/>
    <w:multiLevelType w:val="multilevel"/>
    <w:tmpl w:val="F3EE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8B6B95"/>
    <w:multiLevelType w:val="multilevel"/>
    <w:tmpl w:val="0B06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A26745"/>
    <w:multiLevelType w:val="multilevel"/>
    <w:tmpl w:val="3082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513E8F"/>
    <w:multiLevelType w:val="multilevel"/>
    <w:tmpl w:val="71F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4101F1"/>
    <w:multiLevelType w:val="multilevel"/>
    <w:tmpl w:val="496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E6049A"/>
    <w:multiLevelType w:val="multilevel"/>
    <w:tmpl w:val="6834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78A0E06"/>
    <w:multiLevelType w:val="multilevel"/>
    <w:tmpl w:val="5D66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086B8C"/>
    <w:multiLevelType w:val="multilevel"/>
    <w:tmpl w:val="6F4A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9516B"/>
    <w:multiLevelType w:val="multilevel"/>
    <w:tmpl w:val="569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631E4A"/>
    <w:multiLevelType w:val="multilevel"/>
    <w:tmpl w:val="819E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926EE"/>
    <w:multiLevelType w:val="multilevel"/>
    <w:tmpl w:val="7592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14"/>
  </w:num>
  <w:num w:numId="2" w16cid:durableId="607464999">
    <w:abstractNumId w:val="21"/>
  </w:num>
  <w:num w:numId="3" w16cid:durableId="1311136552">
    <w:abstractNumId w:val="29"/>
  </w:num>
  <w:num w:numId="4" w16cid:durableId="1377506258">
    <w:abstractNumId w:val="30"/>
  </w:num>
  <w:num w:numId="5" w16cid:durableId="603073618">
    <w:abstractNumId w:val="13"/>
  </w:num>
  <w:num w:numId="6" w16cid:durableId="221067427">
    <w:abstractNumId w:val="23"/>
  </w:num>
  <w:num w:numId="7" w16cid:durableId="2078745955">
    <w:abstractNumId w:val="1"/>
  </w:num>
  <w:num w:numId="8" w16cid:durableId="177623784">
    <w:abstractNumId w:val="19"/>
  </w:num>
  <w:num w:numId="9" w16cid:durableId="1622881949">
    <w:abstractNumId w:val="17"/>
  </w:num>
  <w:num w:numId="10" w16cid:durableId="1241213652">
    <w:abstractNumId w:val="12"/>
  </w:num>
  <w:num w:numId="11" w16cid:durableId="1475754272">
    <w:abstractNumId w:val="22"/>
  </w:num>
  <w:num w:numId="12" w16cid:durableId="1725056673">
    <w:abstractNumId w:val="28"/>
  </w:num>
  <w:num w:numId="13" w16cid:durableId="1733385891">
    <w:abstractNumId w:val="2"/>
  </w:num>
  <w:num w:numId="14" w16cid:durableId="1584802200">
    <w:abstractNumId w:val="9"/>
  </w:num>
  <w:num w:numId="15" w16cid:durableId="1569068680">
    <w:abstractNumId w:val="27"/>
  </w:num>
  <w:num w:numId="16" w16cid:durableId="226115605">
    <w:abstractNumId w:val="18"/>
  </w:num>
  <w:num w:numId="17" w16cid:durableId="1238441624">
    <w:abstractNumId w:val="26"/>
  </w:num>
  <w:num w:numId="18" w16cid:durableId="1121343578">
    <w:abstractNumId w:val="16"/>
  </w:num>
  <w:num w:numId="19" w16cid:durableId="1473671938">
    <w:abstractNumId w:val="25"/>
  </w:num>
  <w:num w:numId="20" w16cid:durableId="1430588652">
    <w:abstractNumId w:val="15"/>
  </w:num>
  <w:num w:numId="21" w16cid:durableId="1313490077">
    <w:abstractNumId w:val="10"/>
  </w:num>
  <w:num w:numId="22" w16cid:durableId="1028875049">
    <w:abstractNumId w:val="4"/>
  </w:num>
  <w:num w:numId="23" w16cid:durableId="1392192708">
    <w:abstractNumId w:val="11"/>
  </w:num>
  <w:num w:numId="24" w16cid:durableId="1731534940">
    <w:abstractNumId w:val="20"/>
  </w:num>
  <w:num w:numId="25" w16cid:durableId="193538848">
    <w:abstractNumId w:val="5"/>
  </w:num>
  <w:num w:numId="26" w16cid:durableId="1366102431">
    <w:abstractNumId w:val="24"/>
  </w:num>
  <w:num w:numId="27" w16cid:durableId="2129658931">
    <w:abstractNumId w:val="3"/>
  </w:num>
  <w:num w:numId="28" w16cid:durableId="301884199">
    <w:abstractNumId w:val="6"/>
  </w:num>
  <w:num w:numId="29" w16cid:durableId="1937783846">
    <w:abstractNumId w:val="8"/>
  </w:num>
  <w:num w:numId="30" w16cid:durableId="920331749">
    <w:abstractNumId w:val="7"/>
  </w:num>
  <w:num w:numId="31" w16cid:durableId="66926073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880"/>
    <w:rsid w:val="00042D07"/>
    <w:rsid w:val="0004360E"/>
    <w:rsid w:val="000445B9"/>
    <w:rsid w:val="00044DB7"/>
    <w:rsid w:val="0004698C"/>
    <w:rsid w:val="000539D5"/>
    <w:rsid w:val="00056905"/>
    <w:rsid w:val="00061D60"/>
    <w:rsid w:val="00075FDF"/>
    <w:rsid w:val="000768BC"/>
    <w:rsid w:val="000856D9"/>
    <w:rsid w:val="000A0836"/>
    <w:rsid w:val="000B17FD"/>
    <w:rsid w:val="000B3392"/>
    <w:rsid w:val="000B3E28"/>
    <w:rsid w:val="000B43DF"/>
    <w:rsid w:val="000C0D61"/>
    <w:rsid w:val="000F4EFF"/>
    <w:rsid w:val="001063AD"/>
    <w:rsid w:val="00106A72"/>
    <w:rsid w:val="001111AE"/>
    <w:rsid w:val="00114C9B"/>
    <w:rsid w:val="0013028D"/>
    <w:rsid w:val="001314ED"/>
    <w:rsid w:val="00133D05"/>
    <w:rsid w:val="001514D9"/>
    <w:rsid w:val="001518A1"/>
    <w:rsid w:val="00155FEC"/>
    <w:rsid w:val="00157AC8"/>
    <w:rsid w:val="00163C3F"/>
    <w:rsid w:val="00164DD5"/>
    <w:rsid w:val="00166D88"/>
    <w:rsid w:val="001743BB"/>
    <w:rsid w:val="001767E0"/>
    <w:rsid w:val="001A153D"/>
    <w:rsid w:val="001A23F9"/>
    <w:rsid w:val="001A4FAC"/>
    <w:rsid w:val="001A57F4"/>
    <w:rsid w:val="001B3C66"/>
    <w:rsid w:val="001C198A"/>
    <w:rsid w:val="001D1ED4"/>
    <w:rsid w:val="001E1DEB"/>
    <w:rsid w:val="001E4968"/>
    <w:rsid w:val="001E5EBB"/>
    <w:rsid w:val="001F4034"/>
    <w:rsid w:val="001F668A"/>
    <w:rsid w:val="0020033B"/>
    <w:rsid w:val="002005A7"/>
    <w:rsid w:val="00201637"/>
    <w:rsid w:val="00204584"/>
    <w:rsid w:val="00211E75"/>
    <w:rsid w:val="002133E1"/>
    <w:rsid w:val="002229AC"/>
    <w:rsid w:val="00227AA0"/>
    <w:rsid w:val="0023368A"/>
    <w:rsid w:val="00234174"/>
    <w:rsid w:val="00240F70"/>
    <w:rsid w:val="00241E43"/>
    <w:rsid w:val="002422CF"/>
    <w:rsid w:val="0025376C"/>
    <w:rsid w:val="00257BFB"/>
    <w:rsid w:val="002602A3"/>
    <w:rsid w:val="002607A7"/>
    <w:rsid w:val="002657DF"/>
    <w:rsid w:val="002720A1"/>
    <w:rsid w:val="00277773"/>
    <w:rsid w:val="00280F99"/>
    <w:rsid w:val="00283074"/>
    <w:rsid w:val="00283B7B"/>
    <w:rsid w:val="00292997"/>
    <w:rsid w:val="002978BA"/>
    <w:rsid w:val="002A7CAD"/>
    <w:rsid w:val="002C01B3"/>
    <w:rsid w:val="002C42BA"/>
    <w:rsid w:val="002C5FA7"/>
    <w:rsid w:val="002C67D4"/>
    <w:rsid w:val="002D70D3"/>
    <w:rsid w:val="002E3335"/>
    <w:rsid w:val="002E6718"/>
    <w:rsid w:val="002F3522"/>
    <w:rsid w:val="00302310"/>
    <w:rsid w:val="003046AD"/>
    <w:rsid w:val="00325EB2"/>
    <w:rsid w:val="003269EC"/>
    <w:rsid w:val="00331BCC"/>
    <w:rsid w:val="00331D22"/>
    <w:rsid w:val="003344BB"/>
    <w:rsid w:val="00361F4C"/>
    <w:rsid w:val="00363D54"/>
    <w:rsid w:val="0037489C"/>
    <w:rsid w:val="00377E41"/>
    <w:rsid w:val="00393CB9"/>
    <w:rsid w:val="003956D5"/>
    <w:rsid w:val="003A3AC4"/>
    <w:rsid w:val="003A4463"/>
    <w:rsid w:val="003A5327"/>
    <w:rsid w:val="003A712C"/>
    <w:rsid w:val="003C2AA7"/>
    <w:rsid w:val="003C3A09"/>
    <w:rsid w:val="003C79DE"/>
    <w:rsid w:val="003D1FC0"/>
    <w:rsid w:val="003F72AC"/>
    <w:rsid w:val="00404BCD"/>
    <w:rsid w:val="004067D5"/>
    <w:rsid w:val="004115E9"/>
    <w:rsid w:val="00420962"/>
    <w:rsid w:val="004217C2"/>
    <w:rsid w:val="004240AF"/>
    <w:rsid w:val="00435AA8"/>
    <w:rsid w:val="00446F1E"/>
    <w:rsid w:val="0045602F"/>
    <w:rsid w:val="004678EF"/>
    <w:rsid w:val="00467B88"/>
    <w:rsid w:val="0047416B"/>
    <w:rsid w:val="00476BC1"/>
    <w:rsid w:val="00477908"/>
    <w:rsid w:val="00477A6B"/>
    <w:rsid w:val="00477FE4"/>
    <w:rsid w:val="004837FE"/>
    <w:rsid w:val="00484705"/>
    <w:rsid w:val="0048537B"/>
    <w:rsid w:val="004A1F83"/>
    <w:rsid w:val="004A5BFF"/>
    <w:rsid w:val="004A7391"/>
    <w:rsid w:val="004B3918"/>
    <w:rsid w:val="004D0351"/>
    <w:rsid w:val="004D2DDA"/>
    <w:rsid w:val="004E3AAA"/>
    <w:rsid w:val="00512323"/>
    <w:rsid w:val="0051586F"/>
    <w:rsid w:val="00541C41"/>
    <w:rsid w:val="00543DD2"/>
    <w:rsid w:val="00561078"/>
    <w:rsid w:val="005618F8"/>
    <w:rsid w:val="00561B51"/>
    <w:rsid w:val="005625B4"/>
    <w:rsid w:val="005633D4"/>
    <w:rsid w:val="00563B62"/>
    <w:rsid w:val="00571B75"/>
    <w:rsid w:val="00571C4E"/>
    <w:rsid w:val="00572FB2"/>
    <w:rsid w:val="005857B0"/>
    <w:rsid w:val="00585D6F"/>
    <w:rsid w:val="005A4574"/>
    <w:rsid w:val="005A4823"/>
    <w:rsid w:val="005A49F4"/>
    <w:rsid w:val="005A710C"/>
    <w:rsid w:val="005B3721"/>
    <w:rsid w:val="005B4BE1"/>
    <w:rsid w:val="005B76EA"/>
    <w:rsid w:val="005C18F3"/>
    <w:rsid w:val="005C45EE"/>
    <w:rsid w:val="005D3B6D"/>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800C1"/>
    <w:rsid w:val="00682F48"/>
    <w:rsid w:val="00690CE6"/>
    <w:rsid w:val="00697F76"/>
    <w:rsid w:val="006A182A"/>
    <w:rsid w:val="006A343B"/>
    <w:rsid w:val="006A42D9"/>
    <w:rsid w:val="006C290D"/>
    <w:rsid w:val="006C4703"/>
    <w:rsid w:val="006C5DB1"/>
    <w:rsid w:val="006D0402"/>
    <w:rsid w:val="006D2591"/>
    <w:rsid w:val="006E0130"/>
    <w:rsid w:val="006E1AF6"/>
    <w:rsid w:val="006E229C"/>
    <w:rsid w:val="006F3024"/>
    <w:rsid w:val="006F5CE2"/>
    <w:rsid w:val="00704D2E"/>
    <w:rsid w:val="00707EFD"/>
    <w:rsid w:val="00713DAE"/>
    <w:rsid w:val="007177F6"/>
    <w:rsid w:val="007337A5"/>
    <w:rsid w:val="00734DC1"/>
    <w:rsid w:val="00761004"/>
    <w:rsid w:val="00763126"/>
    <w:rsid w:val="007662CA"/>
    <w:rsid w:val="00770D16"/>
    <w:rsid w:val="0077795E"/>
    <w:rsid w:val="00780014"/>
    <w:rsid w:val="007922EF"/>
    <w:rsid w:val="007937B8"/>
    <w:rsid w:val="00796706"/>
    <w:rsid w:val="007B4D29"/>
    <w:rsid w:val="007C491B"/>
    <w:rsid w:val="007D04DA"/>
    <w:rsid w:val="007D4F72"/>
    <w:rsid w:val="007E50FC"/>
    <w:rsid w:val="007F1809"/>
    <w:rsid w:val="0080745C"/>
    <w:rsid w:val="00813C4C"/>
    <w:rsid w:val="0081431E"/>
    <w:rsid w:val="0082310C"/>
    <w:rsid w:val="0082337A"/>
    <w:rsid w:val="00831B8D"/>
    <w:rsid w:val="00840753"/>
    <w:rsid w:val="00843868"/>
    <w:rsid w:val="00843A7A"/>
    <w:rsid w:val="00846CF9"/>
    <w:rsid w:val="008639FF"/>
    <w:rsid w:val="008666C6"/>
    <w:rsid w:val="00867F64"/>
    <w:rsid w:val="00873739"/>
    <w:rsid w:val="00874B91"/>
    <w:rsid w:val="008777C5"/>
    <w:rsid w:val="008819C9"/>
    <w:rsid w:val="0089335B"/>
    <w:rsid w:val="0089645A"/>
    <w:rsid w:val="00897B89"/>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659FD"/>
    <w:rsid w:val="00971AB1"/>
    <w:rsid w:val="00983807"/>
    <w:rsid w:val="00984DD8"/>
    <w:rsid w:val="00987F21"/>
    <w:rsid w:val="00990F98"/>
    <w:rsid w:val="009A24B0"/>
    <w:rsid w:val="009A49E9"/>
    <w:rsid w:val="009A68DC"/>
    <w:rsid w:val="009A7F1B"/>
    <w:rsid w:val="009B65B8"/>
    <w:rsid w:val="009D0C89"/>
    <w:rsid w:val="009E2F2E"/>
    <w:rsid w:val="009E3AA7"/>
    <w:rsid w:val="009E4C96"/>
    <w:rsid w:val="009E4DB5"/>
    <w:rsid w:val="009E670E"/>
    <w:rsid w:val="00A06D9C"/>
    <w:rsid w:val="00A158E8"/>
    <w:rsid w:val="00A217D8"/>
    <w:rsid w:val="00A24B7B"/>
    <w:rsid w:val="00A30F6B"/>
    <w:rsid w:val="00A34BE8"/>
    <w:rsid w:val="00A368BA"/>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1BF8"/>
    <w:rsid w:val="00AB436F"/>
    <w:rsid w:val="00AB6C4C"/>
    <w:rsid w:val="00AC09A4"/>
    <w:rsid w:val="00AC2283"/>
    <w:rsid w:val="00AE1712"/>
    <w:rsid w:val="00AF1819"/>
    <w:rsid w:val="00B073C6"/>
    <w:rsid w:val="00B14B8E"/>
    <w:rsid w:val="00B15D5D"/>
    <w:rsid w:val="00B21D50"/>
    <w:rsid w:val="00B307D2"/>
    <w:rsid w:val="00B31FFA"/>
    <w:rsid w:val="00B32D8D"/>
    <w:rsid w:val="00B359DF"/>
    <w:rsid w:val="00B5396A"/>
    <w:rsid w:val="00B640E8"/>
    <w:rsid w:val="00B86116"/>
    <w:rsid w:val="00B86C90"/>
    <w:rsid w:val="00BA09D1"/>
    <w:rsid w:val="00BA2A16"/>
    <w:rsid w:val="00BD1FD7"/>
    <w:rsid w:val="00BD296A"/>
    <w:rsid w:val="00BD765F"/>
    <w:rsid w:val="00BE137C"/>
    <w:rsid w:val="00BE3E4C"/>
    <w:rsid w:val="00BF3405"/>
    <w:rsid w:val="00BF68F9"/>
    <w:rsid w:val="00C06420"/>
    <w:rsid w:val="00C21D5F"/>
    <w:rsid w:val="00C24176"/>
    <w:rsid w:val="00C41CF3"/>
    <w:rsid w:val="00C472E3"/>
    <w:rsid w:val="00C50867"/>
    <w:rsid w:val="00C52DB8"/>
    <w:rsid w:val="00C64C2D"/>
    <w:rsid w:val="00C67F80"/>
    <w:rsid w:val="00C73599"/>
    <w:rsid w:val="00C7691E"/>
    <w:rsid w:val="00C80943"/>
    <w:rsid w:val="00C81309"/>
    <w:rsid w:val="00C83247"/>
    <w:rsid w:val="00C83BE3"/>
    <w:rsid w:val="00C92427"/>
    <w:rsid w:val="00CA1878"/>
    <w:rsid w:val="00CA2D91"/>
    <w:rsid w:val="00CB2C9A"/>
    <w:rsid w:val="00CC0787"/>
    <w:rsid w:val="00CC2454"/>
    <w:rsid w:val="00CE1934"/>
    <w:rsid w:val="00CE1D8C"/>
    <w:rsid w:val="00CF157F"/>
    <w:rsid w:val="00D0084B"/>
    <w:rsid w:val="00D036CB"/>
    <w:rsid w:val="00D22979"/>
    <w:rsid w:val="00D30C9A"/>
    <w:rsid w:val="00D55C0A"/>
    <w:rsid w:val="00D61B24"/>
    <w:rsid w:val="00D7032D"/>
    <w:rsid w:val="00D71199"/>
    <w:rsid w:val="00D73F20"/>
    <w:rsid w:val="00D74775"/>
    <w:rsid w:val="00D80D06"/>
    <w:rsid w:val="00D82B34"/>
    <w:rsid w:val="00D90391"/>
    <w:rsid w:val="00D93C8E"/>
    <w:rsid w:val="00DB0020"/>
    <w:rsid w:val="00DB1BE2"/>
    <w:rsid w:val="00DC4EF2"/>
    <w:rsid w:val="00DC5229"/>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65D9"/>
    <w:rsid w:val="00E5787A"/>
    <w:rsid w:val="00E65103"/>
    <w:rsid w:val="00E70079"/>
    <w:rsid w:val="00E71379"/>
    <w:rsid w:val="00E715ED"/>
    <w:rsid w:val="00E716DE"/>
    <w:rsid w:val="00E760B0"/>
    <w:rsid w:val="00E9748D"/>
    <w:rsid w:val="00EB173E"/>
    <w:rsid w:val="00EB4D5F"/>
    <w:rsid w:val="00EB5382"/>
    <w:rsid w:val="00EB667E"/>
    <w:rsid w:val="00EC14AE"/>
    <w:rsid w:val="00EC281D"/>
    <w:rsid w:val="00F037AE"/>
    <w:rsid w:val="00F20A5B"/>
    <w:rsid w:val="00F20D47"/>
    <w:rsid w:val="00F27A9A"/>
    <w:rsid w:val="00F30FB2"/>
    <w:rsid w:val="00F319D7"/>
    <w:rsid w:val="00F31C68"/>
    <w:rsid w:val="00F37995"/>
    <w:rsid w:val="00F42E0A"/>
    <w:rsid w:val="00F44B4E"/>
    <w:rsid w:val="00F46791"/>
    <w:rsid w:val="00F70248"/>
    <w:rsid w:val="00F72DF1"/>
    <w:rsid w:val="00F8744F"/>
    <w:rsid w:val="00F9355F"/>
    <w:rsid w:val="00FA30E4"/>
    <w:rsid w:val="00FA548A"/>
    <w:rsid w:val="00FA5C7E"/>
    <w:rsid w:val="00FB4001"/>
    <w:rsid w:val="00FC3708"/>
    <w:rsid w:val="00FC5BF4"/>
    <w:rsid w:val="00FC6110"/>
    <w:rsid w:val="00FD2EB5"/>
    <w:rsid w:val="00FD507E"/>
    <w:rsid w:val="00FE3DBC"/>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74010964">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2001</Words>
  <Characters>10808</Characters>
  <Application>Microsoft Office Word</Application>
  <DocSecurity>0</DocSecurity>
  <Lines>635</Lines>
  <Paragraphs>413</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12396</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Charmaine Marshall</cp:lastModifiedBy>
  <cp:revision>5</cp:revision>
  <cp:lastPrinted>2012-02-24T06:15:00Z</cp:lastPrinted>
  <dcterms:created xsi:type="dcterms:W3CDTF">2026-07-15T05:15:00Z</dcterms:created>
  <dcterms:modified xsi:type="dcterms:W3CDTF">2026-07-16T04:42:00Z</dcterms:modified>
</cp:coreProperties>
</file>